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340" w:rsidRPr="00FD6F13" w:rsidRDefault="00315F7A" w:rsidP="00645873">
      <w:pPr>
        <w:rPr>
          <w:sz w:val="20"/>
          <w:szCs w:val="20"/>
        </w:rPr>
      </w:pPr>
      <w:bookmarkStart w:id="0" w:name="_GoBack"/>
      <w:bookmarkEnd w:id="0"/>
      <w:r w:rsidRPr="00A866B1">
        <w:rPr>
          <w:rFonts w:hint="eastAsia"/>
          <w:sz w:val="18"/>
          <w:szCs w:val="18"/>
        </w:rPr>
        <w:t xml:space="preserve"> </w:t>
      </w:r>
      <w:r w:rsidR="00AC1340" w:rsidRPr="00FD6F13">
        <w:rPr>
          <w:rFonts w:hint="eastAsia"/>
          <w:sz w:val="20"/>
          <w:szCs w:val="20"/>
        </w:rPr>
        <w:t>(</w:t>
      </w:r>
      <w:r w:rsidR="00AC1340" w:rsidRPr="00FD6F13">
        <w:rPr>
          <w:rFonts w:hint="eastAsia"/>
          <w:sz w:val="20"/>
          <w:szCs w:val="20"/>
        </w:rPr>
        <w:t>様式</w:t>
      </w:r>
      <w:r w:rsidR="00AC1340" w:rsidRPr="00FD6F13">
        <w:rPr>
          <w:rFonts w:hint="eastAsia"/>
          <w:sz w:val="20"/>
          <w:szCs w:val="20"/>
        </w:rPr>
        <w:t>)</w:t>
      </w:r>
    </w:p>
    <w:p w:rsidR="005B3FD2" w:rsidRPr="000C5148" w:rsidRDefault="00A468F7">
      <w:pPr>
        <w:rPr>
          <w:sz w:val="18"/>
          <w:szCs w:val="18"/>
        </w:rPr>
      </w:pPr>
      <w:r>
        <w:rPr>
          <w:noProof/>
          <w:sz w:val="18"/>
          <w:szCs w:val="18"/>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19.5pt;margin-top:.5pt;width:172.5pt;height:43pt;z-index:25165926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" stroked="f">
            <v:textbox inset="0,0,0,0">
              <w:txbxContent>
                <w:tbl>
                  <w:tblPr>
                    <w:tblStyle w:val="a4"/>
                    <w:tblW w:w="0" w:type="auto"/>
                    <w:tblLook w:val="04A0" w:firstRow="1" w:lastRow="0" w:firstColumn="1" w:lastColumn="0" w:noHBand="0" w:noVBand="1"/>
                  </w:tblPr>
                  <w:tblGrid>
                    <w:gridCol w:w="1129"/>
                    <w:gridCol w:w="2127"/>
                  </w:tblGrid>
                  <w:tr w:rsidR="005B48EE" w:rsidTr="00834386">
                    <w:tc>
                      <w:tcPr>
                        <w:tcW w:w="1129" w:type="dxa"/>
                      </w:tcPr>
                      <w:p w:rsidR="005B48EE" w:rsidRPr="006E7E0F" w:rsidRDefault="005B48EE">
                        <w:pPr>
                          <w:rPr>
                            <w:sz w:val="18"/>
                            <w:szCs w:val="18"/>
                          </w:rPr>
                        </w:pPr>
                        <w:r w:rsidRPr="006E7E0F">
                          <w:rPr>
                            <w:rFonts w:hint="eastAsia"/>
                            <w:sz w:val="18"/>
                            <w:szCs w:val="18"/>
                          </w:rPr>
                          <w:t>＊受付日</w:t>
                        </w:r>
                      </w:p>
                    </w:tc>
                    <w:tc>
                      <w:tcPr>
                        <w:tcW w:w="2127" w:type="dxa"/>
                      </w:tcPr>
                      <w:p w:rsidR="005B48EE" w:rsidRPr="006E7E0F" w:rsidRDefault="005B48EE">
                        <w:pPr>
                          <w:rPr>
                            <w:sz w:val="18"/>
                            <w:szCs w:val="18"/>
                          </w:rPr>
                        </w:pPr>
                      </w:p>
                    </w:tc>
                  </w:tr>
                  <w:tr w:rsidR="005B48EE" w:rsidTr="00834386">
                    <w:tc>
                      <w:tcPr>
                        <w:tcW w:w="1129" w:type="dxa"/>
                      </w:tcPr>
                      <w:p w:rsidR="005B48EE" w:rsidRPr="006E7E0F" w:rsidRDefault="005B48EE">
                        <w:pPr>
                          <w:rPr>
                            <w:sz w:val="18"/>
                            <w:szCs w:val="18"/>
                          </w:rPr>
                        </w:pPr>
                        <w:r w:rsidRPr="006E7E0F">
                          <w:rPr>
                            <w:rFonts w:hint="eastAsia"/>
                            <w:sz w:val="18"/>
                            <w:szCs w:val="18"/>
                          </w:rPr>
                          <w:t>＊委員名</w:t>
                        </w:r>
                      </w:p>
                    </w:tc>
                    <w:tc>
                      <w:tcPr>
                        <w:tcW w:w="2127" w:type="dxa"/>
                      </w:tcPr>
                      <w:p w:rsidR="005B48EE" w:rsidRPr="006E7E0F" w:rsidRDefault="005B48EE">
                        <w:pPr>
                          <w:rPr>
                            <w:sz w:val="18"/>
                            <w:szCs w:val="18"/>
                          </w:rPr>
                        </w:pPr>
                      </w:p>
                    </w:tc>
                  </w:tr>
                </w:tbl>
                <w:p w:rsidR="005B48EE" w:rsidRDefault="005B48EE"/>
              </w:txbxContent>
            </v:textbox>
            <w10:wrap type="square" anchorx="margin"/>
          </v:shape>
        </w:pict>
      </w:r>
      <w:r w:rsidR="000C5148">
        <w:rPr>
          <w:rFonts w:hint="eastAsia"/>
          <w:sz w:val="18"/>
          <w:szCs w:val="18"/>
        </w:rPr>
        <w:t>＊印は設備管理ユニットにて記入</w:t>
      </w:r>
    </w:p>
    <w:p w:rsidR="005B3FD2" w:rsidRPr="00FD6F13" w:rsidRDefault="005B3FD2">
      <w:pPr>
        <w:rPr>
          <w:sz w:val="20"/>
          <w:szCs w:val="20"/>
        </w:rPr>
      </w:pPr>
    </w:p>
    <w:p w:rsidR="005B3FD2" w:rsidRPr="00FD6F13" w:rsidRDefault="005B3FD2">
      <w:pPr>
        <w:rPr>
          <w:sz w:val="20"/>
          <w:szCs w:val="20"/>
        </w:rPr>
      </w:pPr>
    </w:p>
    <w:p w:rsidR="002B2E56" w:rsidRPr="00B4756A" w:rsidRDefault="005B48EE" w:rsidP="002B2E56">
      <w:pPr>
        <w:ind w:firstLineChars="500" w:firstLine="1400"/>
        <w:rPr>
          <w:sz w:val="28"/>
          <w:szCs w:val="28"/>
        </w:rPr>
      </w:pPr>
      <w:r w:rsidRPr="00FD6F13">
        <w:rPr>
          <w:rFonts w:hint="eastAsia"/>
          <w:sz w:val="28"/>
          <w:szCs w:val="28"/>
        </w:rPr>
        <w:t>先端技術センターでの実験試料・化学薬品の使用届</w:t>
      </w:r>
    </w:p>
    <w:p w:rsidR="005B48EE" w:rsidRPr="00714C69" w:rsidRDefault="009414A2">
      <w:pPr>
        <w:rPr>
          <w:color w:val="000000" w:themeColor="text1"/>
          <w:sz w:val="24"/>
          <w:szCs w:val="28"/>
        </w:rPr>
      </w:pPr>
      <w:r w:rsidRPr="00714C69">
        <w:rPr>
          <w:rFonts w:hint="eastAsia"/>
          <w:color w:val="000000" w:themeColor="text1"/>
          <w:sz w:val="24"/>
          <w:szCs w:val="28"/>
        </w:rPr>
        <w:t>先端技術センター</w:t>
      </w:r>
      <w:r w:rsidR="0066525A" w:rsidRPr="00714C69">
        <w:rPr>
          <w:rFonts w:hint="eastAsia"/>
          <w:color w:val="000000" w:themeColor="text1"/>
          <w:sz w:val="24"/>
          <w:szCs w:val="28"/>
        </w:rPr>
        <w:t>長</w:t>
      </w:r>
      <w:r w:rsidR="006E7E0F" w:rsidRPr="00714C69">
        <w:rPr>
          <w:rFonts w:hint="eastAsia"/>
          <w:color w:val="000000" w:themeColor="text1"/>
          <w:sz w:val="24"/>
          <w:szCs w:val="28"/>
        </w:rPr>
        <w:t xml:space="preserve">　</w:t>
      </w:r>
      <w:r w:rsidRPr="00714C69">
        <w:rPr>
          <w:rFonts w:hint="eastAsia"/>
          <w:color w:val="000000" w:themeColor="text1"/>
          <w:sz w:val="24"/>
          <w:szCs w:val="28"/>
        </w:rPr>
        <w:t>殿</w:t>
      </w:r>
    </w:p>
    <w:p w:rsidR="006E7E0F" w:rsidRDefault="006E7E0F">
      <w:pPr>
        <w:rPr>
          <w:color w:val="000000" w:themeColor="text1"/>
          <w:sz w:val="20"/>
          <w:szCs w:val="20"/>
        </w:rPr>
      </w:pPr>
    </w:p>
    <w:p w:rsidR="00CF69A8" w:rsidRPr="006E7E0F" w:rsidRDefault="009414A2">
      <w:pPr>
        <w:rPr>
          <w:color w:val="000000" w:themeColor="text1"/>
          <w:sz w:val="20"/>
          <w:szCs w:val="20"/>
          <w:lang w:eastAsia="zh-CN"/>
        </w:rPr>
      </w:pPr>
      <w:r w:rsidRPr="006E7E0F">
        <w:rPr>
          <w:rFonts w:hint="eastAsia"/>
          <w:color w:val="000000" w:themeColor="text1"/>
          <w:sz w:val="20"/>
          <w:szCs w:val="20"/>
          <w:lang w:eastAsia="zh-CN"/>
        </w:rPr>
        <w:t xml:space="preserve">申請者　　　　　　　　　　</w:t>
      </w:r>
      <w:r w:rsidR="006E7E0F">
        <w:rPr>
          <w:rFonts w:hint="eastAsia"/>
          <w:color w:val="000000" w:themeColor="text1"/>
          <w:sz w:val="20"/>
          <w:szCs w:val="20"/>
          <w:lang w:eastAsia="zh-CN"/>
        </w:rPr>
        <w:t xml:space="preserve">　印</w:t>
      </w:r>
    </w:p>
    <w:p w:rsidR="006E7E0F" w:rsidRPr="00FD6F13" w:rsidRDefault="006E7E0F">
      <w:pPr>
        <w:rPr>
          <w:color w:val="000000" w:themeColor="text1"/>
          <w:sz w:val="20"/>
          <w:szCs w:val="20"/>
          <w:lang w:eastAsia="zh-CN"/>
        </w:rPr>
      </w:pPr>
    </w:p>
    <w:p w:rsidR="005B48EE" w:rsidRPr="00FD6F13" w:rsidRDefault="00A468F7">
      <w:pPr>
        <w:rPr>
          <w:color w:val="000000" w:themeColor="text1"/>
          <w:sz w:val="20"/>
          <w:szCs w:val="20"/>
          <w:lang w:eastAsia="zh-CN"/>
        </w:rPr>
      </w:pPr>
      <w:r>
        <w:rPr>
          <w:noProof/>
          <w:color w:val="000000" w:themeColor="text1"/>
          <w:sz w:val="20"/>
          <w:szCs w:val="20"/>
        </w:rPr>
        <w:pict>
          <v:shape id="_x0000_s1027" type="#_x0000_t202" style="position:absolute;left:0;text-align:left;margin-left:57pt;margin-top:1pt;width:290pt;height:27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" filled="f" stroked="f">
            <v:textbox inset="0,0,0,0">
              <w:txbxContent>
                <w:tbl>
                  <w:tblPr>
                    <w:tblStyle w:val="a4"/>
                    <w:tblW w:w="0" w:type="auto"/>
                    <w:tblLook w:val="04A0" w:firstRow="1" w:lastRow="0" w:firstColumn="1" w:lastColumn="0" w:noHBand="0" w:noVBand="1"/>
                  </w:tblPr>
                  <w:tblGrid>
                    <w:gridCol w:w="1271"/>
                    <w:gridCol w:w="2268"/>
                    <w:gridCol w:w="709"/>
                    <w:gridCol w:w="1134"/>
                  </w:tblGrid>
                  <w:tr w:rsidR="009414A2" w:rsidTr="00ED303B">
                    <w:tc>
                      <w:tcPr>
                        <w:tcW w:w="1271" w:type="dxa"/>
                      </w:tcPr>
                      <w:p w:rsidR="009414A2" w:rsidRPr="008441CA" w:rsidRDefault="009414A2">
                        <w:pPr>
                          <w:rPr>
                            <w:sz w:val="18"/>
                            <w:szCs w:val="18"/>
                          </w:rPr>
                        </w:pPr>
                        <w:r w:rsidRPr="008441CA">
                          <w:rPr>
                            <w:rFonts w:hint="eastAsia"/>
                            <w:sz w:val="18"/>
                            <w:szCs w:val="18"/>
                          </w:rPr>
                          <w:t>部門</w:t>
                        </w:r>
                        <w:r w:rsidRPr="008441CA">
                          <w:rPr>
                            <w:sz w:val="18"/>
                            <w:szCs w:val="18"/>
                          </w:rPr>
                          <w:t>・施設</w:t>
                        </w:r>
                      </w:p>
                    </w:tc>
                    <w:tc>
                      <w:tcPr>
                        <w:tcW w:w="2268" w:type="dxa"/>
                      </w:tcPr>
                      <w:p w:rsidR="009414A2" w:rsidRPr="008441CA" w:rsidRDefault="009414A2">
                        <w:pPr>
                          <w:rPr>
                            <w:sz w:val="18"/>
                            <w:szCs w:val="18"/>
                          </w:rPr>
                        </w:pPr>
                      </w:p>
                    </w:tc>
                    <w:tc>
                      <w:tcPr>
                        <w:tcW w:w="709" w:type="dxa"/>
                      </w:tcPr>
                      <w:p w:rsidR="009414A2" w:rsidRPr="008441CA" w:rsidRDefault="009414A2">
                        <w:pPr>
                          <w:rPr>
                            <w:sz w:val="18"/>
                            <w:szCs w:val="18"/>
                          </w:rPr>
                        </w:pPr>
                        <w:r w:rsidRPr="008441CA">
                          <w:rPr>
                            <w:rFonts w:hint="eastAsia"/>
                            <w:sz w:val="18"/>
                            <w:szCs w:val="18"/>
                          </w:rPr>
                          <w:t>内線</w:t>
                        </w:r>
                      </w:p>
                    </w:tc>
                    <w:tc>
                      <w:tcPr>
                        <w:tcW w:w="1134" w:type="dxa"/>
                      </w:tcPr>
                      <w:p w:rsidR="009414A2" w:rsidRPr="008441CA" w:rsidRDefault="009414A2">
                        <w:pPr>
                          <w:rPr>
                            <w:sz w:val="18"/>
                            <w:szCs w:val="18"/>
                          </w:rPr>
                        </w:pPr>
                      </w:p>
                    </w:tc>
                  </w:tr>
                </w:tbl>
                <w:p w:rsidR="009414A2" w:rsidRDefault="009414A2"/>
              </w:txbxContent>
            </v:textbox>
            <w10:wrap type="square"/>
          </v:shape>
        </w:pict>
      </w:r>
      <w:r w:rsidR="009414A2" w:rsidRPr="00FD6F13">
        <w:rPr>
          <w:rFonts w:hint="eastAsia"/>
          <w:color w:val="000000" w:themeColor="text1"/>
          <w:sz w:val="20"/>
          <w:szCs w:val="20"/>
          <w:lang w:eastAsia="zh-CN"/>
        </w:rPr>
        <w:t xml:space="preserve">≪台内≫　</w:t>
      </w:r>
    </w:p>
    <w:p w:rsidR="005B48EE" w:rsidRPr="00FD6F13" w:rsidRDefault="00A468F7">
      <w:pPr>
        <w:rPr>
          <w:color w:val="000000" w:themeColor="text1"/>
          <w:sz w:val="20"/>
          <w:szCs w:val="20"/>
          <w:lang w:eastAsia="zh-CN"/>
        </w:rPr>
      </w:pPr>
      <w:r>
        <w:rPr>
          <w:noProof/>
          <w:color w:val="000000" w:themeColor="text1"/>
          <w:sz w:val="20"/>
          <w:szCs w:val="20"/>
        </w:rPr>
        <w:pict>
          <v:shape id="_x0000_s1028" type="#_x0000_t202" style="position:absolute;left:0;text-align:left;margin-left:55.5pt;margin-top:15.5pt;width:289pt;height:76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" filled="f" stroked="f">
            <v:textbox inset="0,0,0,0">
              <w:txbxContent>
                <w:tbl>
                  <w:tblPr>
                    <w:tblStyle w:val="a4"/>
                    <w:tblW w:w="0" w:type="auto"/>
                    <w:tblLook w:val="04A0" w:firstRow="1" w:lastRow="0" w:firstColumn="1" w:lastColumn="0" w:noHBand="0" w:noVBand="1"/>
                  </w:tblPr>
                  <w:tblGrid>
                    <w:gridCol w:w="1271"/>
                    <w:gridCol w:w="4111"/>
                  </w:tblGrid>
                  <w:tr w:rsidR="0093681E" w:rsidTr="00ED303B">
                    <w:tc>
                      <w:tcPr>
                        <w:tcW w:w="1271" w:type="dxa"/>
                      </w:tcPr>
                      <w:p w:rsidR="0093681E" w:rsidRPr="008441CA" w:rsidRDefault="0093681E">
                        <w:pPr>
                          <w:rPr>
                            <w:sz w:val="18"/>
                            <w:szCs w:val="18"/>
                          </w:rPr>
                        </w:pPr>
                        <w:r w:rsidRPr="008441CA">
                          <w:rPr>
                            <w:rFonts w:hint="eastAsia"/>
                            <w:sz w:val="18"/>
                            <w:szCs w:val="18"/>
                          </w:rPr>
                          <w:t>所属</w:t>
                        </w:r>
                        <w:r w:rsidRPr="008441CA">
                          <w:rPr>
                            <w:sz w:val="18"/>
                            <w:szCs w:val="18"/>
                          </w:rPr>
                          <w:t>・職名</w:t>
                        </w:r>
                      </w:p>
                    </w:tc>
                    <w:tc>
                      <w:tcPr>
                        <w:tcW w:w="4111" w:type="dxa"/>
                      </w:tcPr>
                      <w:p w:rsidR="0093681E" w:rsidRPr="008441CA" w:rsidRDefault="0093681E">
                        <w:pPr>
                          <w:rPr>
                            <w:sz w:val="18"/>
                            <w:szCs w:val="18"/>
                          </w:rPr>
                        </w:pPr>
                      </w:p>
                    </w:tc>
                  </w:tr>
                  <w:tr w:rsidR="0093681E" w:rsidTr="00ED303B">
                    <w:tc>
                      <w:tcPr>
                        <w:tcW w:w="1271" w:type="dxa"/>
                      </w:tcPr>
                      <w:p w:rsidR="0093681E" w:rsidRPr="008441CA" w:rsidRDefault="0093681E">
                        <w:pPr>
                          <w:rPr>
                            <w:sz w:val="18"/>
                            <w:szCs w:val="18"/>
                          </w:rPr>
                        </w:pPr>
                        <w:r w:rsidRPr="008441CA">
                          <w:rPr>
                            <w:rFonts w:hint="eastAsia"/>
                            <w:sz w:val="18"/>
                            <w:szCs w:val="18"/>
                          </w:rPr>
                          <w:t>TEL</w:t>
                        </w:r>
                      </w:p>
                    </w:tc>
                    <w:tc>
                      <w:tcPr>
                        <w:tcW w:w="4111" w:type="dxa"/>
                      </w:tcPr>
                      <w:p w:rsidR="0093681E" w:rsidRPr="008441CA" w:rsidRDefault="0093681E">
                        <w:pPr>
                          <w:rPr>
                            <w:sz w:val="18"/>
                            <w:szCs w:val="18"/>
                          </w:rPr>
                        </w:pPr>
                      </w:p>
                    </w:tc>
                  </w:tr>
                  <w:tr w:rsidR="0093681E" w:rsidTr="00ED303B">
                    <w:tc>
                      <w:tcPr>
                        <w:tcW w:w="1271" w:type="dxa"/>
                      </w:tcPr>
                      <w:p w:rsidR="0093681E" w:rsidRPr="008441CA" w:rsidRDefault="0093681E">
                        <w:pPr>
                          <w:rPr>
                            <w:sz w:val="18"/>
                            <w:szCs w:val="18"/>
                          </w:rPr>
                        </w:pPr>
                        <w:r w:rsidRPr="008441CA">
                          <w:rPr>
                            <w:rFonts w:hint="eastAsia"/>
                            <w:sz w:val="18"/>
                            <w:szCs w:val="18"/>
                          </w:rPr>
                          <w:t>FAX</w:t>
                        </w:r>
                      </w:p>
                    </w:tc>
                    <w:tc>
                      <w:tcPr>
                        <w:tcW w:w="4111" w:type="dxa"/>
                      </w:tcPr>
                      <w:p w:rsidR="0093681E" w:rsidRPr="008441CA" w:rsidRDefault="0093681E">
                        <w:pPr>
                          <w:rPr>
                            <w:sz w:val="18"/>
                            <w:szCs w:val="18"/>
                          </w:rPr>
                        </w:pPr>
                      </w:p>
                    </w:tc>
                  </w:tr>
                  <w:tr w:rsidR="0093681E" w:rsidTr="00ED303B">
                    <w:tc>
                      <w:tcPr>
                        <w:tcW w:w="1271" w:type="dxa"/>
                      </w:tcPr>
                      <w:p w:rsidR="0093681E" w:rsidRPr="008441CA" w:rsidRDefault="00414941">
                        <w:pPr>
                          <w:rPr>
                            <w:sz w:val="18"/>
                            <w:szCs w:val="18"/>
                          </w:rPr>
                        </w:pPr>
                        <w:r w:rsidRPr="008441CA">
                          <w:rPr>
                            <w:sz w:val="18"/>
                            <w:szCs w:val="18"/>
                          </w:rPr>
                          <w:t>e</w:t>
                        </w:r>
                        <w:r w:rsidR="0093681E" w:rsidRPr="008441CA">
                          <w:rPr>
                            <w:rFonts w:hint="eastAsia"/>
                            <w:sz w:val="18"/>
                            <w:szCs w:val="18"/>
                          </w:rPr>
                          <w:t>-mail</w:t>
                        </w:r>
                      </w:p>
                    </w:tc>
                    <w:tc>
                      <w:tcPr>
                        <w:tcW w:w="4111" w:type="dxa"/>
                      </w:tcPr>
                      <w:p w:rsidR="0093681E" w:rsidRPr="008441CA" w:rsidRDefault="0093681E">
                        <w:pPr>
                          <w:rPr>
                            <w:sz w:val="18"/>
                            <w:szCs w:val="18"/>
                          </w:rPr>
                        </w:pPr>
                      </w:p>
                    </w:tc>
                  </w:tr>
                </w:tbl>
                <w:p w:rsidR="0093681E" w:rsidRDefault="0093681E"/>
              </w:txbxContent>
            </v:textbox>
            <w10:wrap type="square"/>
          </v:shape>
        </w:pict>
      </w:r>
    </w:p>
    <w:p w:rsidR="005B48EE" w:rsidRPr="00FD6F13" w:rsidRDefault="0093681E">
      <w:pPr>
        <w:rPr>
          <w:color w:val="000000" w:themeColor="text1"/>
          <w:sz w:val="20"/>
          <w:szCs w:val="20"/>
        </w:rPr>
      </w:pPr>
      <w:r w:rsidRPr="00FD6F13">
        <w:rPr>
          <w:rFonts w:hint="eastAsia"/>
          <w:color w:val="000000" w:themeColor="text1"/>
          <w:sz w:val="20"/>
          <w:szCs w:val="20"/>
        </w:rPr>
        <w:t xml:space="preserve">≪台外≫　</w:t>
      </w:r>
    </w:p>
    <w:p w:rsidR="005B48EE" w:rsidRPr="00FD6F13" w:rsidRDefault="005B48EE">
      <w:pPr>
        <w:rPr>
          <w:color w:val="000000" w:themeColor="text1"/>
          <w:sz w:val="20"/>
          <w:szCs w:val="20"/>
        </w:rPr>
      </w:pPr>
    </w:p>
    <w:p w:rsidR="0093681E" w:rsidRPr="00FD6F13" w:rsidRDefault="0093681E">
      <w:pPr>
        <w:rPr>
          <w:color w:val="000000" w:themeColor="text1"/>
          <w:sz w:val="20"/>
          <w:szCs w:val="20"/>
        </w:rPr>
      </w:pPr>
    </w:p>
    <w:p w:rsidR="0093681E" w:rsidRDefault="0093681E" w:rsidP="00315910">
      <w:pPr>
        <w:widowControl/>
        <w:jc w:val="left"/>
        <w:rPr>
          <w:color w:val="000000" w:themeColor="text1"/>
          <w:sz w:val="20"/>
          <w:szCs w:val="20"/>
        </w:rPr>
      </w:pPr>
    </w:p>
    <w:p w:rsidR="00714C69" w:rsidRPr="00FD6F13" w:rsidRDefault="00714C69" w:rsidP="00315910">
      <w:pPr>
        <w:widowControl/>
        <w:jc w:val="left"/>
        <w:rPr>
          <w:color w:val="000000" w:themeColor="text1"/>
          <w:sz w:val="20"/>
          <w:szCs w:val="20"/>
        </w:rPr>
      </w:pPr>
    </w:p>
    <w:p w:rsidR="0093681E" w:rsidRPr="00FD6F13" w:rsidRDefault="0093681E">
      <w:pPr>
        <w:rPr>
          <w:color w:val="000000" w:themeColor="text1"/>
          <w:sz w:val="20"/>
          <w:szCs w:val="20"/>
        </w:rPr>
      </w:pPr>
      <w:r w:rsidRPr="00FD6F13">
        <w:rPr>
          <w:rFonts w:hint="eastAsia"/>
          <w:color w:val="000000" w:themeColor="text1"/>
          <w:sz w:val="20"/>
          <w:szCs w:val="20"/>
        </w:rPr>
        <w:t>先端技術センター実験室の利用において、下記のような</w:t>
      </w:r>
      <w:r w:rsidR="001C0396">
        <w:rPr>
          <w:rFonts w:hint="eastAsia"/>
          <w:color w:val="000000" w:themeColor="text1"/>
          <w:sz w:val="20"/>
          <w:szCs w:val="20"/>
        </w:rPr>
        <w:t>試料</w:t>
      </w:r>
      <w:r w:rsidRPr="00FD6F13">
        <w:rPr>
          <w:rFonts w:hint="eastAsia"/>
          <w:color w:val="000000" w:themeColor="text1"/>
          <w:sz w:val="20"/>
          <w:szCs w:val="20"/>
        </w:rPr>
        <w:t>・化学薬品を使用しますので届け出ます。</w:t>
      </w:r>
    </w:p>
    <w:tbl>
      <w:tblPr>
        <w:tblStyle w:val="a4"/>
        <w:tblW w:w="9634" w:type="dxa"/>
        <w:tblLayout w:type="fixed"/>
        <w:tblLook w:val="04A0" w:firstRow="1" w:lastRow="0" w:firstColumn="1" w:lastColumn="0" w:noHBand="0" w:noVBand="1"/>
      </w:tblPr>
      <w:tblGrid>
        <w:gridCol w:w="421"/>
        <w:gridCol w:w="1559"/>
        <w:gridCol w:w="764"/>
        <w:gridCol w:w="1079"/>
        <w:gridCol w:w="229"/>
        <w:gridCol w:w="1046"/>
        <w:gridCol w:w="284"/>
        <w:gridCol w:w="425"/>
        <w:gridCol w:w="425"/>
        <w:gridCol w:w="426"/>
        <w:gridCol w:w="425"/>
        <w:gridCol w:w="425"/>
        <w:gridCol w:w="425"/>
        <w:gridCol w:w="426"/>
        <w:gridCol w:w="425"/>
        <w:gridCol w:w="425"/>
        <w:gridCol w:w="425"/>
      </w:tblGrid>
      <w:tr w:rsidR="00B46F3F" w:rsidRPr="00FD6F13" w:rsidTr="000C5148">
        <w:tc>
          <w:tcPr>
            <w:tcW w:w="1980" w:type="dxa"/>
            <w:gridSpan w:val="2"/>
          </w:tcPr>
          <w:p w:rsidR="00B46F3F" w:rsidRPr="004D6CC2" w:rsidRDefault="0093023B">
            <w:pPr>
              <w:rPr>
                <w:sz w:val="20"/>
                <w:szCs w:val="20"/>
              </w:rPr>
            </w:pPr>
            <w:r w:rsidRPr="004D6CC2">
              <w:rPr>
                <w:rFonts w:hint="eastAsia"/>
                <w:sz w:val="20"/>
                <w:szCs w:val="20"/>
              </w:rPr>
              <w:t xml:space="preserve">種　　</w:t>
            </w:r>
            <w:r w:rsidR="00B73088" w:rsidRPr="004D6CC2">
              <w:rPr>
                <w:rFonts w:hint="eastAsia"/>
                <w:sz w:val="20"/>
                <w:szCs w:val="20"/>
              </w:rPr>
              <w:t xml:space="preserve">　</w:t>
            </w:r>
            <w:r w:rsidRPr="004D6CC2">
              <w:rPr>
                <w:rFonts w:hint="eastAsia"/>
                <w:sz w:val="20"/>
                <w:szCs w:val="20"/>
              </w:rPr>
              <w:t>目</w:t>
            </w:r>
          </w:p>
        </w:tc>
        <w:tc>
          <w:tcPr>
            <w:tcW w:w="7654" w:type="dxa"/>
            <w:gridSpan w:val="15"/>
          </w:tcPr>
          <w:p w:rsidR="00B46F3F" w:rsidRPr="004D6CC2" w:rsidRDefault="0093023B" w:rsidP="004A5108">
            <w:pPr>
              <w:rPr>
                <w:sz w:val="20"/>
                <w:szCs w:val="20"/>
              </w:rPr>
            </w:pPr>
            <w:r w:rsidRPr="004D6CC2">
              <w:rPr>
                <w:rFonts w:hint="eastAsia"/>
                <w:sz w:val="20"/>
                <w:szCs w:val="20"/>
              </w:rPr>
              <w:t>a.</w:t>
            </w:r>
            <w:r w:rsidRPr="004D6CC2">
              <w:rPr>
                <w:rFonts w:hint="eastAsia"/>
                <w:sz w:val="20"/>
                <w:szCs w:val="20"/>
              </w:rPr>
              <w:t xml:space="preserve">共同研究　</w:t>
            </w:r>
            <w:r w:rsidR="004A5108">
              <w:rPr>
                <w:rFonts w:hint="eastAsia"/>
                <w:sz w:val="20"/>
                <w:szCs w:val="20"/>
              </w:rPr>
              <w:t xml:space="preserve">　</w:t>
            </w:r>
            <w:r w:rsidRPr="004D6CC2">
              <w:rPr>
                <w:rFonts w:hint="eastAsia"/>
                <w:sz w:val="20"/>
                <w:szCs w:val="20"/>
              </w:rPr>
              <w:t>b.</w:t>
            </w:r>
            <w:r w:rsidRPr="004D6CC2">
              <w:rPr>
                <w:rFonts w:hint="eastAsia"/>
                <w:sz w:val="20"/>
                <w:szCs w:val="20"/>
              </w:rPr>
              <w:t xml:space="preserve">施設利用　</w:t>
            </w:r>
            <w:r w:rsidR="004A5108">
              <w:rPr>
                <w:rFonts w:hint="eastAsia"/>
                <w:sz w:val="20"/>
                <w:szCs w:val="20"/>
              </w:rPr>
              <w:t xml:space="preserve">　</w:t>
            </w:r>
            <w:r w:rsidRPr="004D6CC2">
              <w:rPr>
                <w:rFonts w:hint="eastAsia"/>
                <w:sz w:val="20"/>
                <w:szCs w:val="20"/>
              </w:rPr>
              <w:t>C.</w:t>
            </w:r>
            <w:r w:rsidR="004A5108">
              <w:rPr>
                <w:rFonts w:hint="eastAsia"/>
                <w:sz w:val="20"/>
                <w:szCs w:val="20"/>
              </w:rPr>
              <w:t>その他（</w:t>
            </w:r>
            <w:r w:rsidRPr="004D6CC2">
              <w:rPr>
                <w:rFonts w:hint="eastAsia"/>
                <w:sz w:val="20"/>
                <w:szCs w:val="20"/>
              </w:rPr>
              <w:t xml:space="preserve">　　　　　　</w:t>
            </w:r>
            <w:r w:rsidR="004A5108">
              <w:rPr>
                <w:rFonts w:hint="eastAsia"/>
                <w:sz w:val="20"/>
                <w:szCs w:val="20"/>
              </w:rPr>
              <w:t>）</w:t>
            </w:r>
            <w:r w:rsidRPr="004D6CC2">
              <w:rPr>
                <w:rFonts w:hint="eastAsia"/>
                <w:sz w:val="20"/>
                <w:szCs w:val="20"/>
              </w:rPr>
              <w:t>.</w:t>
            </w:r>
          </w:p>
        </w:tc>
      </w:tr>
      <w:tr w:rsidR="00B73088" w:rsidRPr="00FD6F13" w:rsidTr="000C5148">
        <w:tc>
          <w:tcPr>
            <w:tcW w:w="1980" w:type="dxa"/>
            <w:gridSpan w:val="2"/>
          </w:tcPr>
          <w:p w:rsidR="00B73088" w:rsidRPr="004D6CC2" w:rsidRDefault="00B73088">
            <w:pPr>
              <w:rPr>
                <w:sz w:val="20"/>
                <w:szCs w:val="20"/>
              </w:rPr>
            </w:pPr>
            <w:r w:rsidRPr="004D6CC2">
              <w:rPr>
                <w:rFonts w:hint="eastAsia"/>
                <w:sz w:val="20"/>
                <w:szCs w:val="20"/>
              </w:rPr>
              <w:t>研究課題名</w:t>
            </w:r>
          </w:p>
        </w:tc>
        <w:tc>
          <w:tcPr>
            <w:tcW w:w="7654" w:type="dxa"/>
            <w:gridSpan w:val="15"/>
          </w:tcPr>
          <w:p w:rsidR="00B73088" w:rsidRPr="004D6CC2" w:rsidRDefault="00B73088">
            <w:pPr>
              <w:rPr>
                <w:sz w:val="20"/>
                <w:szCs w:val="20"/>
              </w:rPr>
            </w:pPr>
          </w:p>
        </w:tc>
      </w:tr>
      <w:tr w:rsidR="00B4756A" w:rsidRPr="00FD6F13" w:rsidTr="000C5148">
        <w:tc>
          <w:tcPr>
            <w:tcW w:w="1980" w:type="dxa"/>
            <w:gridSpan w:val="2"/>
          </w:tcPr>
          <w:p w:rsidR="00B73088" w:rsidRPr="004D6CC2" w:rsidRDefault="00B73088">
            <w:pPr>
              <w:rPr>
                <w:sz w:val="20"/>
                <w:szCs w:val="20"/>
              </w:rPr>
            </w:pPr>
          </w:p>
        </w:tc>
        <w:tc>
          <w:tcPr>
            <w:tcW w:w="1843" w:type="dxa"/>
            <w:gridSpan w:val="2"/>
          </w:tcPr>
          <w:p w:rsidR="00B73088" w:rsidRPr="004D6CC2" w:rsidRDefault="00B73088">
            <w:pPr>
              <w:rPr>
                <w:sz w:val="20"/>
                <w:szCs w:val="20"/>
              </w:rPr>
            </w:pPr>
          </w:p>
        </w:tc>
        <w:tc>
          <w:tcPr>
            <w:tcW w:w="1275" w:type="dxa"/>
            <w:gridSpan w:val="2"/>
          </w:tcPr>
          <w:p w:rsidR="00B73088" w:rsidRPr="004D6CC2" w:rsidRDefault="00B73088">
            <w:pPr>
              <w:rPr>
                <w:sz w:val="20"/>
                <w:szCs w:val="20"/>
              </w:rPr>
            </w:pPr>
            <w:r w:rsidRPr="004D6CC2">
              <w:rPr>
                <w:rFonts w:hint="eastAsia"/>
                <w:sz w:val="20"/>
                <w:szCs w:val="20"/>
              </w:rPr>
              <w:t>台内対応者</w:t>
            </w:r>
          </w:p>
        </w:tc>
        <w:tc>
          <w:tcPr>
            <w:tcW w:w="4536" w:type="dxa"/>
            <w:gridSpan w:val="11"/>
          </w:tcPr>
          <w:p w:rsidR="00B73088" w:rsidRPr="004D6CC2" w:rsidRDefault="00B73088">
            <w:pPr>
              <w:rPr>
                <w:sz w:val="20"/>
                <w:szCs w:val="20"/>
              </w:rPr>
            </w:pPr>
          </w:p>
        </w:tc>
      </w:tr>
      <w:tr w:rsidR="00B46F3F" w:rsidRPr="00FD6F13" w:rsidTr="000C5148">
        <w:tc>
          <w:tcPr>
            <w:tcW w:w="1980" w:type="dxa"/>
            <w:gridSpan w:val="2"/>
          </w:tcPr>
          <w:p w:rsidR="00B46F3F" w:rsidRPr="004D6CC2" w:rsidRDefault="00B73088">
            <w:pPr>
              <w:rPr>
                <w:sz w:val="20"/>
                <w:szCs w:val="20"/>
              </w:rPr>
            </w:pPr>
            <w:r w:rsidRPr="004D6CC2">
              <w:rPr>
                <w:rFonts w:hint="eastAsia"/>
                <w:sz w:val="20"/>
                <w:szCs w:val="20"/>
              </w:rPr>
              <w:t>実験期間</w:t>
            </w:r>
          </w:p>
        </w:tc>
        <w:tc>
          <w:tcPr>
            <w:tcW w:w="7654" w:type="dxa"/>
            <w:gridSpan w:val="15"/>
          </w:tcPr>
          <w:p w:rsidR="00B46F3F" w:rsidRPr="004D6CC2" w:rsidRDefault="00B73088">
            <w:pPr>
              <w:rPr>
                <w:sz w:val="20"/>
                <w:szCs w:val="20"/>
              </w:rPr>
            </w:pPr>
            <w:r w:rsidRPr="004D6CC2">
              <w:rPr>
                <w:rFonts w:hint="eastAsia"/>
                <w:sz w:val="20"/>
                <w:szCs w:val="20"/>
              </w:rPr>
              <w:t xml:space="preserve">平成　　年　　月　　日　</w:t>
            </w:r>
            <w:r w:rsidR="001F6725" w:rsidRPr="004D6CC2">
              <w:rPr>
                <w:rFonts w:hint="eastAsia"/>
                <w:sz w:val="20"/>
                <w:szCs w:val="20"/>
              </w:rPr>
              <w:t xml:space="preserve">　　</w:t>
            </w:r>
            <w:r w:rsidRPr="004D6CC2">
              <w:rPr>
                <w:rFonts w:hint="eastAsia"/>
                <w:sz w:val="20"/>
                <w:szCs w:val="20"/>
              </w:rPr>
              <w:t xml:space="preserve">～　</w:t>
            </w:r>
            <w:r w:rsidR="001F6725" w:rsidRPr="004D6CC2">
              <w:rPr>
                <w:rFonts w:hint="eastAsia"/>
                <w:sz w:val="20"/>
                <w:szCs w:val="20"/>
              </w:rPr>
              <w:t xml:space="preserve">　　</w:t>
            </w:r>
            <w:r w:rsidRPr="004D6CC2">
              <w:rPr>
                <w:rFonts w:hint="eastAsia"/>
                <w:sz w:val="20"/>
                <w:szCs w:val="20"/>
              </w:rPr>
              <w:t>平成　　年　　月　　日</w:t>
            </w:r>
          </w:p>
        </w:tc>
      </w:tr>
      <w:tr w:rsidR="009A5760" w:rsidRPr="00FD6F13" w:rsidTr="000C5148">
        <w:tc>
          <w:tcPr>
            <w:tcW w:w="1980" w:type="dxa"/>
            <w:gridSpan w:val="2"/>
          </w:tcPr>
          <w:p w:rsidR="00B46F3F" w:rsidRPr="004D6CC2" w:rsidRDefault="00B73088">
            <w:pPr>
              <w:rPr>
                <w:sz w:val="20"/>
                <w:szCs w:val="20"/>
              </w:rPr>
            </w:pPr>
            <w:r w:rsidRPr="004D6CC2">
              <w:rPr>
                <w:rFonts w:hint="eastAsia"/>
                <w:sz w:val="20"/>
                <w:szCs w:val="20"/>
              </w:rPr>
              <w:t>共同</w:t>
            </w:r>
            <w:r w:rsidR="006F36B4">
              <w:rPr>
                <w:rFonts w:hint="eastAsia"/>
                <w:sz w:val="20"/>
                <w:szCs w:val="20"/>
              </w:rPr>
              <w:t>利用者</w:t>
            </w:r>
            <w:r w:rsidRPr="004D6CC2">
              <w:rPr>
                <w:rFonts w:hint="eastAsia"/>
                <w:sz w:val="20"/>
                <w:szCs w:val="20"/>
              </w:rPr>
              <w:t>（所属）</w:t>
            </w:r>
          </w:p>
        </w:tc>
        <w:tc>
          <w:tcPr>
            <w:tcW w:w="3402" w:type="dxa"/>
            <w:gridSpan w:val="5"/>
          </w:tcPr>
          <w:p w:rsidR="00B46F3F" w:rsidRPr="004D6CC2" w:rsidRDefault="009A5760" w:rsidP="00B4756A">
            <w:pPr>
              <w:rPr>
                <w:sz w:val="20"/>
                <w:szCs w:val="20"/>
              </w:rPr>
            </w:pPr>
            <w:r w:rsidRPr="004D6CC2">
              <w:rPr>
                <w:rFonts w:hint="eastAsia"/>
                <w:sz w:val="20"/>
                <w:szCs w:val="20"/>
              </w:rPr>
              <w:t xml:space="preserve">　　　　　　　</w:t>
            </w:r>
            <w:r w:rsidR="000C5148">
              <w:rPr>
                <w:rFonts w:hint="eastAsia"/>
                <w:sz w:val="20"/>
                <w:szCs w:val="20"/>
              </w:rPr>
              <w:t xml:space="preserve">　　（　　　　　</w:t>
            </w:r>
            <w:r w:rsidRPr="004D6CC2">
              <w:rPr>
                <w:rFonts w:hint="eastAsia"/>
                <w:sz w:val="20"/>
                <w:szCs w:val="20"/>
              </w:rPr>
              <w:t>）</w:t>
            </w:r>
          </w:p>
        </w:tc>
        <w:tc>
          <w:tcPr>
            <w:tcW w:w="4252" w:type="dxa"/>
            <w:gridSpan w:val="10"/>
          </w:tcPr>
          <w:p w:rsidR="00B46F3F" w:rsidRPr="004D6CC2" w:rsidRDefault="009A5760" w:rsidP="00B4756A">
            <w:pPr>
              <w:rPr>
                <w:sz w:val="20"/>
                <w:szCs w:val="20"/>
              </w:rPr>
            </w:pPr>
            <w:r w:rsidRPr="004D6CC2">
              <w:rPr>
                <w:rFonts w:hint="eastAsia"/>
                <w:sz w:val="20"/>
                <w:szCs w:val="20"/>
              </w:rPr>
              <w:t xml:space="preserve">　　　　　　　　　　　</w:t>
            </w:r>
            <w:r w:rsidR="000C5148">
              <w:rPr>
                <w:rFonts w:hint="eastAsia"/>
                <w:sz w:val="20"/>
                <w:szCs w:val="20"/>
              </w:rPr>
              <w:t xml:space="preserve">　　（　　　　　</w:t>
            </w:r>
            <w:r w:rsidR="00A866B1" w:rsidRPr="004D6CC2">
              <w:rPr>
                <w:rFonts w:hint="eastAsia"/>
                <w:sz w:val="20"/>
                <w:szCs w:val="20"/>
              </w:rPr>
              <w:t>）</w:t>
            </w:r>
          </w:p>
        </w:tc>
      </w:tr>
      <w:tr w:rsidR="00A866B1" w:rsidRPr="00FD6F13" w:rsidTr="001072D9">
        <w:trPr>
          <w:trHeight w:val="290"/>
        </w:trPr>
        <w:tc>
          <w:tcPr>
            <w:tcW w:w="421" w:type="dxa"/>
            <w:vMerge w:val="restart"/>
          </w:tcPr>
          <w:p w:rsidR="0093023B" w:rsidRPr="00FD6F13" w:rsidRDefault="0093023B">
            <w:pPr>
              <w:rPr>
                <w:sz w:val="20"/>
                <w:szCs w:val="20"/>
              </w:rPr>
            </w:pPr>
          </w:p>
        </w:tc>
        <w:tc>
          <w:tcPr>
            <w:tcW w:w="2323" w:type="dxa"/>
            <w:gridSpan w:val="2"/>
            <w:vMerge w:val="restart"/>
          </w:tcPr>
          <w:p w:rsidR="0093023B" w:rsidRPr="004D6CC2" w:rsidRDefault="00B73088">
            <w:pPr>
              <w:rPr>
                <w:sz w:val="18"/>
                <w:szCs w:val="18"/>
              </w:rPr>
            </w:pPr>
            <w:r w:rsidRPr="004D6CC2">
              <w:rPr>
                <w:rFonts w:hint="eastAsia"/>
                <w:sz w:val="18"/>
                <w:szCs w:val="18"/>
              </w:rPr>
              <w:t>名称</w:t>
            </w:r>
          </w:p>
        </w:tc>
        <w:tc>
          <w:tcPr>
            <w:tcW w:w="1308" w:type="dxa"/>
            <w:gridSpan w:val="2"/>
            <w:vMerge w:val="restart"/>
          </w:tcPr>
          <w:p w:rsidR="0093023B" w:rsidRPr="004D6CC2" w:rsidRDefault="00B73088">
            <w:pPr>
              <w:rPr>
                <w:sz w:val="18"/>
                <w:szCs w:val="18"/>
              </w:rPr>
            </w:pPr>
            <w:r w:rsidRPr="004D6CC2">
              <w:rPr>
                <w:rFonts w:hint="eastAsia"/>
                <w:sz w:val="18"/>
                <w:szCs w:val="18"/>
              </w:rPr>
              <w:t>形態（ガス：圧力）</w:t>
            </w:r>
          </w:p>
        </w:tc>
        <w:tc>
          <w:tcPr>
            <w:tcW w:w="1330" w:type="dxa"/>
            <w:gridSpan w:val="2"/>
            <w:vMerge w:val="restart"/>
          </w:tcPr>
          <w:p w:rsidR="00B73088" w:rsidRPr="004D6CC2" w:rsidRDefault="00B73088" w:rsidP="00B73088">
            <w:pPr>
              <w:rPr>
                <w:sz w:val="18"/>
                <w:szCs w:val="18"/>
              </w:rPr>
            </w:pPr>
            <w:r w:rsidRPr="004D6CC2">
              <w:rPr>
                <w:rFonts w:hint="eastAsia"/>
                <w:sz w:val="18"/>
                <w:szCs w:val="18"/>
              </w:rPr>
              <w:t>数量（単位含む）</w:t>
            </w:r>
          </w:p>
        </w:tc>
        <w:tc>
          <w:tcPr>
            <w:tcW w:w="425" w:type="dxa"/>
            <w:vMerge w:val="restart"/>
          </w:tcPr>
          <w:p w:rsidR="0093023B" w:rsidRPr="004D6CC2" w:rsidRDefault="00B73088">
            <w:pPr>
              <w:rPr>
                <w:sz w:val="18"/>
                <w:szCs w:val="18"/>
              </w:rPr>
            </w:pPr>
            <w:r w:rsidRPr="004D6CC2">
              <w:rPr>
                <w:rFonts w:hint="eastAsia"/>
                <w:sz w:val="18"/>
                <w:szCs w:val="18"/>
              </w:rPr>
              <w:t>登録済</w:t>
            </w:r>
          </w:p>
        </w:tc>
        <w:tc>
          <w:tcPr>
            <w:tcW w:w="3827" w:type="dxa"/>
            <w:gridSpan w:val="9"/>
          </w:tcPr>
          <w:p w:rsidR="0093023B" w:rsidRPr="004D6CC2" w:rsidRDefault="00B73088">
            <w:pPr>
              <w:rPr>
                <w:sz w:val="18"/>
                <w:szCs w:val="18"/>
              </w:rPr>
            </w:pPr>
            <w:r w:rsidRPr="004D6CC2">
              <w:rPr>
                <w:rFonts w:hint="eastAsia"/>
                <w:sz w:val="18"/>
                <w:szCs w:val="18"/>
              </w:rPr>
              <w:t>有毒性（量・形態問わず）</w:t>
            </w:r>
          </w:p>
        </w:tc>
      </w:tr>
      <w:tr w:rsidR="001F6725" w:rsidRPr="00FD6F13" w:rsidTr="000C5148">
        <w:trPr>
          <w:trHeight w:val="652"/>
        </w:trPr>
        <w:tc>
          <w:tcPr>
            <w:tcW w:w="421" w:type="dxa"/>
            <w:vMerge/>
          </w:tcPr>
          <w:p w:rsidR="009A5760" w:rsidRPr="00FD6F13" w:rsidRDefault="009A5760">
            <w:pPr>
              <w:rPr>
                <w:sz w:val="20"/>
                <w:szCs w:val="20"/>
              </w:rPr>
            </w:pPr>
          </w:p>
        </w:tc>
        <w:tc>
          <w:tcPr>
            <w:tcW w:w="2323" w:type="dxa"/>
            <w:gridSpan w:val="2"/>
            <w:vMerge/>
          </w:tcPr>
          <w:p w:rsidR="009A5760" w:rsidRPr="00FD6F13" w:rsidRDefault="009A5760">
            <w:pPr>
              <w:rPr>
                <w:sz w:val="20"/>
                <w:szCs w:val="20"/>
              </w:rPr>
            </w:pPr>
          </w:p>
        </w:tc>
        <w:tc>
          <w:tcPr>
            <w:tcW w:w="1308" w:type="dxa"/>
            <w:gridSpan w:val="2"/>
            <w:vMerge/>
          </w:tcPr>
          <w:p w:rsidR="009A5760" w:rsidRPr="00FD6F13" w:rsidRDefault="009A5760">
            <w:pPr>
              <w:rPr>
                <w:sz w:val="20"/>
                <w:szCs w:val="20"/>
              </w:rPr>
            </w:pPr>
          </w:p>
        </w:tc>
        <w:tc>
          <w:tcPr>
            <w:tcW w:w="1330" w:type="dxa"/>
            <w:gridSpan w:val="2"/>
            <w:vMerge/>
          </w:tcPr>
          <w:p w:rsidR="009A5760" w:rsidRPr="00FD6F13" w:rsidRDefault="009A5760">
            <w:pPr>
              <w:rPr>
                <w:sz w:val="20"/>
                <w:szCs w:val="20"/>
              </w:rPr>
            </w:pPr>
          </w:p>
        </w:tc>
        <w:tc>
          <w:tcPr>
            <w:tcW w:w="425" w:type="dxa"/>
            <w:vMerge/>
          </w:tcPr>
          <w:p w:rsidR="009A5760" w:rsidRPr="00FD6F13" w:rsidRDefault="009A5760">
            <w:pPr>
              <w:rPr>
                <w:sz w:val="20"/>
                <w:szCs w:val="20"/>
              </w:rPr>
            </w:pPr>
          </w:p>
        </w:tc>
        <w:tc>
          <w:tcPr>
            <w:tcW w:w="425" w:type="dxa"/>
          </w:tcPr>
          <w:p w:rsidR="009A5760" w:rsidRPr="004D6CC2" w:rsidRDefault="009A5760">
            <w:pPr>
              <w:rPr>
                <w:sz w:val="18"/>
                <w:szCs w:val="18"/>
              </w:rPr>
            </w:pPr>
            <w:r w:rsidRPr="004D6CC2">
              <w:rPr>
                <w:rFonts w:hint="eastAsia"/>
                <w:sz w:val="18"/>
                <w:szCs w:val="18"/>
              </w:rPr>
              <w:t>なし</w:t>
            </w:r>
          </w:p>
        </w:tc>
        <w:tc>
          <w:tcPr>
            <w:tcW w:w="426" w:type="dxa"/>
          </w:tcPr>
          <w:p w:rsidR="009A5760" w:rsidRPr="004D6CC2" w:rsidRDefault="009A5760">
            <w:pPr>
              <w:rPr>
                <w:sz w:val="18"/>
                <w:szCs w:val="18"/>
              </w:rPr>
            </w:pPr>
            <w:r w:rsidRPr="004D6CC2">
              <w:rPr>
                <w:rFonts w:hint="eastAsia"/>
                <w:sz w:val="18"/>
                <w:szCs w:val="18"/>
              </w:rPr>
              <w:t>引火</w:t>
            </w:r>
          </w:p>
        </w:tc>
        <w:tc>
          <w:tcPr>
            <w:tcW w:w="425" w:type="dxa"/>
          </w:tcPr>
          <w:p w:rsidR="009A5760" w:rsidRPr="004D6CC2" w:rsidRDefault="009A5760">
            <w:pPr>
              <w:rPr>
                <w:sz w:val="18"/>
                <w:szCs w:val="18"/>
              </w:rPr>
            </w:pPr>
            <w:r w:rsidRPr="004D6CC2">
              <w:rPr>
                <w:rFonts w:hint="eastAsia"/>
                <w:sz w:val="18"/>
                <w:szCs w:val="18"/>
              </w:rPr>
              <w:t>可燃</w:t>
            </w:r>
          </w:p>
        </w:tc>
        <w:tc>
          <w:tcPr>
            <w:tcW w:w="425" w:type="dxa"/>
          </w:tcPr>
          <w:p w:rsidR="009A5760" w:rsidRPr="004D6CC2" w:rsidRDefault="009A5760">
            <w:pPr>
              <w:rPr>
                <w:sz w:val="18"/>
                <w:szCs w:val="18"/>
              </w:rPr>
            </w:pPr>
            <w:r w:rsidRPr="004D6CC2">
              <w:rPr>
                <w:rFonts w:hint="eastAsia"/>
                <w:sz w:val="18"/>
                <w:szCs w:val="18"/>
              </w:rPr>
              <w:t>爆発</w:t>
            </w:r>
          </w:p>
        </w:tc>
        <w:tc>
          <w:tcPr>
            <w:tcW w:w="425" w:type="dxa"/>
          </w:tcPr>
          <w:p w:rsidR="009A5760" w:rsidRPr="004D6CC2" w:rsidRDefault="009A5760">
            <w:pPr>
              <w:rPr>
                <w:sz w:val="18"/>
                <w:szCs w:val="18"/>
              </w:rPr>
            </w:pPr>
            <w:r w:rsidRPr="004D6CC2">
              <w:rPr>
                <w:rFonts w:hint="eastAsia"/>
                <w:sz w:val="18"/>
                <w:szCs w:val="18"/>
              </w:rPr>
              <w:t>酸化</w:t>
            </w:r>
          </w:p>
        </w:tc>
        <w:tc>
          <w:tcPr>
            <w:tcW w:w="426" w:type="dxa"/>
          </w:tcPr>
          <w:p w:rsidR="009A5760" w:rsidRPr="004D6CC2" w:rsidRDefault="009A5760">
            <w:pPr>
              <w:rPr>
                <w:sz w:val="18"/>
                <w:szCs w:val="18"/>
              </w:rPr>
            </w:pPr>
            <w:r w:rsidRPr="004D6CC2">
              <w:rPr>
                <w:rFonts w:hint="eastAsia"/>
                <w:sz w:val="18"/>
                <w:szCs w:val="18"/>
              </w:rPr>
              <w:t>禁水</w:t>
            </w:r>
          </w:p>
        </w:tc>
        <w:tc>
          <w:tcPr>
            <w:tcW w:w="425" w:type="dxa"/>
          </w:tcPr>
          <w:p w:rsidR="009A5760" w:rsidRPr="004D6CC2" w:rsidRDefault="009A5760">
            <w:pPr>
              <w:rPr>
                <w:sz w:val="18"/>
                <w:szCs w:val="18"/>
              </w:rPr>
            </w:pPr>
            <w:r w:rsidRPr="004D6CC2">
              <w:rPr>
                <w:rFonts w:hint="eastAsia"/>
                <w:sz w:val="18"/>
                <w:szCs w:val="18"/>
              </w:rPr>
              <w:t>強酸</w:t>
            </w:r>
          </w:p>
        </w:tc>
        <w:tc>
          <w:tcPr>
            <w:tcW w:w="425" w:type="dxa"/>
          </w:tcPr>
          <w:p w:rsidR="009A5760" w:rsidRPr="004D6CC2" w:rsidRDefault="009A5760">
            <w:pPr>
              <w:rPr>
                <w:sz w:val="18"/>
                <w:szCs w:val="18"/>
              </w:rPr>
            </w:pPr>
            <w:r w:rsidRPr="004D6CC2">
              <w:rPr>
                <w:rFonts w:hint="eastAsia"/>
                <w:sz w:val="18"/>
                <w:szCs w:val="18"/>
              </w:rPr>
              <w:t>腐食</w:t>
            </w:r>
          </w:p>
        </w:tc>
        <w:tc>
          <w:tcPr>
            <w:tcW w:w="425" w:type="dxa"/>
          </w:tcPr>
          <w:p w:rsidR="009A5760" w:rsidRPr="004D6CC2" w:rsidRDefault="009A5760">
            <w:pPr>
              <w:rPr>
                <w:sz w:val="18"/>
                <w:szCs w:val="18"/>
              </w:rPr>
            </w:pPr>
            <w:r w:rsidRPr="004D6CC2">
              <w:rPr>
                <w:rFonts w:hint="eastAsia"/>
                <w:sz w:val="18"/>
                <w:szCs w:val="18"/>
              </w:rPr>
              <w:t>有毒</w:t>
            </w:r>
          </w:p>
        </w:tc>
      </w:tr>
      <w:tr w:rsidR="00B4756A" w:rsidRPr="00FD6F13" w:rsidTr="006E7E0F">
        <w:trPr>
          <w:trHeight w:val="1546"/>
        </w:trPr>
        <w:tc>
          <w:tcPr>
            <w:tcW w:w="421" w:type="dxa"/>
          </w:tcPr>
          <w:p w:rsidR="00A866B1" w:rsidRPr="00FD6F13" w:rsidRDefault="00A468F7" w:rsidP="00FD6F13">
            <w:pPr>
              <w:rPr>
                <w:sz w:val="20"/>
                <w:szCs w:val="20"/>
              </w:rPr>
            </w:pPr>
            <w:r>
              <w:rPr>
                <w:noProof/>
                <w:sz w:val="20"/>
                <w:szCs w:val="20"/>
              </w:rPr>
              <w:pict>
                <v:shape id="テキスト ボックス 3" o:spid="_x0000_s1029" type="#_x0000_t202" style="position:absolute;left:0;text-align:left;margin-left:-5.65pt;margin-top:5.8pt;width:21.5pt;height:75pt;z-index:25166438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" filled="f" stroked="f" strokeweight=".5pt">
                  <v:textbox style="layout-flow:vertical-ideographic" inset="0,0,0,0">
                    <w:txbxContent>
                      <w:p w:rsidR="00FD6F13" w:rsidRPr="004D6CC2" w:rsidRDefault="00FD6F13">
                        <w:pPr>
                          <w:rPr>
                            <w:color w:val="000000" w:themeColor="text1"/>
                            <w:sz w:val="18"/>
                            <w:szCs w:val="18"/>
                          </w:rPr>
                        </w:pPr>
                        <w:r w:rsidRPr="004D6CC2">
                          <w:rPr>
                            <w:rFonts w:hint="eastAsia"/>
                            <w:color w:val="000000" w:themeColor="text1"/>
                            <w:sz w:val="18"/>
                            <w:szCs w:val="18"/>
                          </w:rPr>
                          <w:t>気体</w:t>
                        </w:r>
                        <w:r w:rsidR="00B4756A" w:rsidRPr="004D6CC2">
                          <w:rPr>
                            <w:rFonts w:hint="eastAsia"/>
                            <w:color w:val="000000" w:themeColor="text1"/>
                            <w:sz w:val="18"/>
                            <w:szCs w:val="18"/>
                          </w:rPr>
                          <w:t>試料</w:t>
                        </w:r>
                        <w:r w:rsidRPr="004D6CC2">
                          <w:rPr>
                            <w:rFonts w:hint="eastAsia"/>
                            <w:color w:val="000000" w:themeColor="text1"/>
                            <w:sz w:val="18"/>
                            <w:szCs w:val="18"/>
                          </w:rPr>
                          <w:t>・</w:t>
                        </w:r>
                        <w:r w:rsidRPr="004D6CC2">
                          <w:rPr>
                            <w:color w:val="000000" w:themeColor="text1"/>
                            <w:sz w:val="18"/>
                            <w:szCs w:val="18"/>
                          </w:rPr>
                          <w:t>薬品</w:t>
                        </w:r>
                      </w:p>
                    </w:txbxContent>
                  </v:textbox>
                  <w10:wrap anchorx="margin"/>
                </v:shape>
              </w:pict>
            </w:r>
          </w:p>
        </w:tc>
        <w:tc>
          <w:tcPr>
            <w:tcW w:w="2323" w:type="dxa"/>
            <w:gridSpan w:val="2"/>
          </w:tcPr>
          <w:p w:rsidR="009A5760" w:rsidRPr="00FD6F13" w:rsidRDefault="009A5760">
            <w:pPr>
              <w:rPr>
                <w:sz w:val="20"/>
                <w:szCs w:val="20"/>
              </w:rPr>
            </w:pPr>
          </w:p>
        </w:tc>
        <w:tc>
          <w:tcPr>
            <w:tcW w:w="1308" w:type="dxa"/>
            <w:gridSpan w:val="2"/>
          </w:tcPr>
          <w:p w:rsidR="009A5760" w:rsidRPr="00FD6F13" w:rsidRDefault="009A5760">
            <w:pPr>
              <w:rPr>
                <w:sz w:val="20"/>
                <w:szCs w:val="20"/>
              </w:rPr>
            </w:pPr>
          </w:p>
        </w:tc>
        <w:tc>
          <w:tcPr>
            <w:tcW w:w="1330" w:type="dxa"/>
            <w:gridSpan w:val="2"/>
          </w:tcPr>
          <w:p w:rsidR="009A5760" w:rsidRPr="00FD6F13" w:rsidRDefault="009A5760">
            <w:pPr>
              <w:rPr>
                <w:sz w:val="20"/>
                <w:szCs w:val="20"/>
              </w:rPr>
            </w:pPr>
          </w:p>
        </w:tc>
        <w:tc>
          <w:tcPr>
            <w:tcW w:w="425" w:type="dxa"/>
          </w:tcPr>
          <w:p w:rsidR="009A5760" w:rsidRPr="00FD6F13" w:rsidRDefault="009A5760">
            <w:pPr>
              <w:rPr>
                <w:sz w:val="20"/>
                <w:szCs w:val="20"/>
              </w:rPr>
            </w:pPr>
          </w:p>
        </w:tc>
        <w:tc>
          <w:tcPr>
            <w:tcW w:w="425" w:type="dxa"/>
          </w:tcPr>
          <w:p w:rsidR="009A5760" w:rsidRPr="00FD6F13" w:rsidRDefault="009A5760">
            <w:pPr>
              <w:rPr>
                <w:sz w:val="20"/>
                <w:szCs w:val="20"/>
              </w:rPr>
            </w:pPr>
          </w:p>
        </w:tc>
        <w:tc>
          <w:tcPr>
            <w:tcW w:w="426" w:type="dxa"/>
          </w:tcPr>
          <w:p w:rsidR="009A5760" w:rsidRPr="00FD6F13" w:rsidRDefault="009A5760">
            <w:pPr>
              <w:rPr>
                <w:sz w:val="20"/>
                <w:szCs w:val="20"/>
              </w:rPr>
            </w:pPr>
          </w:p>
        </w:tc>
        <w:tc>
          <w:tcPr>
            <w:tcW w:w="425" w:type="dxa"/>
          </w:tcPr>
          <w:p w:rsidR="009A5760" w:rsidRPr="00FD6F13" w:rsidRDefault="009A5760">
            <w:pPr>
              <w:rPr>
                <w:sz w:val="20"/>
                <w:szCs w:val="20"/>
              </w:rPr>
            </w:pPr>
          </w:p>
        </w:tc>
        <w:tc>
          <w:tcPr>
            <w:tcW w:w="425" w:type="dxa"/>
          </w:tcPr>
          <w:p w:rsidR="009A5760" w:rsidRPr="00FD6F13" w:rsidRDefault="009A5760">
            <w:pPr>
              <w:rPr>
                <w:sz w:val="20"/>
                <w:szCs w:val="20"/>
              </w:rPr>
            </w:pPr>
          </w:p>
        </w:tc>
        <w:tc>
          <w:tcPr>
            <w:tcW w:w="425" w:type="dxa"/>
          </w:tcPr>
          <w:p w:rsidR="009A5760" w:rsidRPr="00FD6F13" w:rsidRDefault="009A5760">
            <w:pPr>
              <w:rPr>
                <w:sz w:val="20"/>
                <w:szCs w:val="20"/>
              </w:rPr>
            </w:pPr>
          </w:p>
        </w:tc>
        <w:tc>
          <w:tcPr>
            <w:tcW w:w="426" w:type="dxa"/>
          </w:tcPr>
          <w:p w:rsidR="009A5760" w:rsidRPr="00FD6F13" w:rsidRDefault="009A5760">
            <w:pPr>
              <w:rPr>
                <w:sz w:val="20"/>
                <w:szCs w:val="20"/>
              </w:rPr>
            </w:pPr>
          </w:p>
        </w:tc>
        <w:tc>
          <w:tcPr>
            <w:tcW w:w="425" w:type="dxa"/>
          </w:tcPr>
          <w:p w:rsidR="009A5760" w:rsidRPr="00FD6F13" w:rsidRDefault="009A5760">
            <w:pPr>
              <w:rPr>
                <w:sz w:val="20"/>
                <w:szCs w:val="20"/>
              </w:rPr>
            </w:pPr>
          </w:p>
        </w:tc>
        <w:tc>
          <w:tcPr>
            <w:tcW w:w="425" w:type="dxa"/>
          </w:tcPr>
          <w:p w:rsidR="009A5760" w:rsidRPr="00FD6F13" w:rsidRDefault="009A5760">
            <w:pPr>
              <w:rPr>
                <w:sz w:val="20"/>
                <w:szCs w:val="20"/>
              </w:rPr>
            </w:pPr>
          </w:p>
        </w:tc>
        <w:tc>
          <w:tcPr>
            <w:tcW w:w="425" w:type="dxa"/>
          </w:tcPr>
          <w:p w:rsidR="009A5760" w:rsidRPr="00FD6F13" w:rsidRDefault="009A5760">
            <w:pPr>
              <w:rPr>
                <w:sz w:val="20"/>
                <w:szCs w:val="20"/>
              </w:rPr>
            </w:pPr>
          </w:p>
        </w:tc>
      </w:tr>
      <w:tr w:rsidR="00B4756A" w:rsidRPr="00FD6F13" w:rsidTr="006E7E0F">
        <w:trPr>
          <w:trHeight w:val="2040"/>
        </w:trPr>
        <w:tc>
          <w:tcPr>
            <w:tcW w:w="421" w:type="dxa"/>
            <w:tcBorders>
              <w:bottom w:val="single" w:sz="4" w:space="0" w:color="auto"/>
            </w:tcBorders>
          </w:tcPr>
          <w:p w:rsidR="00B4756A" w:rsidRPr="00FD6F13" w:rsidRDefault="00B4756A" w:rsidP="00FD6F13">
            <w:pPr>
              <w:rPr>
                <w:sz w:val="20"/>
                <w:szCs w:val="20"/>
              </w:rPr>
            </w:pPr>
          </w:p>
        </w:tc>
        <w:tc>
          <w:tcPr>
            <w:tcW w:w="2323" w:type="dxa"/>
            <w:gridSpan w:val="2"/>
            <w:tcBorders>
              <w:bottom w:val="single" w:sz="4" w:space="0" w:color="auto"/>
            </w:tcBorders>
          </w:tcPr>
          <w:p w:rsidR="00B4756A" w:rsidRPr="00FD6F13" w:rsidRDefault="00A468F7">
            <w:pPr>
              <w:rPr>
                <w:sz w:val="20"/>
                <w:szCs w:val="20"/>
              </w:rPr>
            </w:pPr>
            <w:r>
              <w:rPr>
                <w:noProof/>
                <w:sz w:val="20"/>
                <w:szCs w:val="20"/>
              </w:rPr>
              <w:pict>
                <v:shape id="テキスト ボックス 4" o:spid="_x0000_s1030" type="#_x0000_t202" style="position:absolute;left:0;text-align:left;margin-left:-26.7pt;margin-top:4.65pt;width:20.5pt;height:101pt;z-index:251666432;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" filled="f" stroked="f" strokeweight=".5pt">
                  <v:textbox style="layout-flow:vertical-ideographic;mso-next-textbox:#テキスト ボックス 4" inset="0,0,0,0">
                    <w:txbxContent>
                      <w:p w:rsidR="00B4756A" w:rsidRPr="004D6CC2" w:rsidRDefault="00B4756A" w:rsidP="00B4756A">
                        <w:pPr>
                          <w:rPr>
                            <w:color w:val="000000" w:themeColor="text1"/>
                            <w:sz w:val="18"/>
                            <w:szCs w:val="18"/>
                          </w:rPr>
                        </w:pPr>
                        <w:r w:rsidRPr="004D6CC2">
                          <w:rPr>
                            <w:rFonts w:hint="eastAsia"/>
                            <w:color w:val="000000" w:themeColor="text1"/>
                            <w:sz w:val="18"/>
                            <w:szCs w:val="18"/>
                          </w:rPr>
                          <w:t>気体以外の試料・</w:t>
                        </w:r>
                        <w:r w:rsidRPr="004D6CC2">
                          <w:rPr>
                            <w:color w:val="000000" w:themeColor="text1"/>
                            <w:sz w:val="18"/>
                            <w:szCs w:val="18"/>
                          </w:rPr>
                          <w:t>薬品</w:t>
                        </w:r>
                      </w:p>
                    </w:txbxContent>
                  </v:textbox>
                  <w10:wrap anchorx="margin"/>
                </v:shape>
              </w:pict>
            </w:r>
          </w:p>
        </w:tc>
        <w:tc>
          <w:tcPr>
            <w:tcW w:w="1308" w:type="dxa"/>
            <w:gridSpan w:val="2"/>
            <w:tcBorders>
              <w:bottom w:val="single" w:sz="4" w:space="0" w:color="auto"/>
            </w:tcBorders>
          </w:tcPr>
          <w:p w:rsidR="00B4756A" w:rsidRPr="00FD6F13" w:rsidRDefault="00B4756A">
            <w:pPr>
              <w:rPr>
                <w:sz w:val="20"/>
                <w:szCs w:val="20"/>
              </w:rPr>
            </w:pPr>
          </w:p>
        </w:tc>
        <w:tc>
          <w:tcPr>
            <w:tcW w:w="1330" w:type="dxa"/>
            <w:gridSpan w:val="2"/>
            <w:tcBorders>
              <w:bottom w:val="single" w:sz="4" w:space="0" w:color="auto"/>
            </w:tcBorders>
          </w:tcPr>
          <w:p w:rsidR="00B4756A" w:rsidRPr="00FD6F13" w:rsidRDefault="00B4756A">
            <w:pPr>
              <w:rPr>
                <w:sz w:val="20"/>
                <w:szCs w:val="20"/>
              </w:rPr>
            </w:pPr>
          </w:p>
        </w:tc>
        <w:tc>
          <w:tcPr>
            <w:tcW w:w="425" w:type="dxa"/>
            <w:tcBorders>
              <w:bottom w:val="single" w:sz="4" w:space="0" w:color="auto"/>
            </w:tcBorders>
          </w:tcPr>
          <w:p w:rsidR="00B4756A" w:rsidRPr="00FD6F13" w:rsidRDefault="00B4756A">
            <w:pPr>
              <w:rPr>
                <w:sz w:val="20"/>
                <w:szCs w:val="20"/>
              </w:rPr>
            </w:pPr>
          </w:p>
        </w:tc>
        <w:tc>
          <w:tcPr>
            <w:tcW w:w="425" w:type="dxa"/>
            <w:tcBorders>
              <w:bottom w:val="single" w:sz="4" w:space="0" w:color="auto"/>
            </w:tcBorders>
          </w:tcPr>
          <w:p w:rsidR="00B4756A" w:rsidRPr="00FD6F13" w:rsidRDefault="00B4756A">
            <w:pPr>
              <w:rPr>
                <w:sz w:val="20"/>
                <w:szCs w:val="20"/>
              </w:rPr>
            </w:pPr>
          </w:p>
        </w:tc>
        <w:tc>
          <w:tcPr>
            <w:tcW w:w="426" w:type="dxa"/>
            <w:tcBorders>
              <w:bottom w:val="single" w:sz="4" w:space="0" w:color="auto"/>
            </w:tcBorders>
          </w:tcPr>
          <w:p w:rsidR="00B4756A" w:rsidRPr="00FD6F13" w:rsidRDefault="00B4756A">
            <w:pPr>
              <w:rPr>
                <w:sz w:val="20"/>
                <w:szCs w:val="20"/>
              </w:rPr>
            </w:pPr>
          </w:p>
        </w:tc>
        <w:tc>
          <w:tcPr>
            <w:tcW w:w="425" w:type="dxa"/>
          </w:tcPr>
          <w:p w:rsidR="00B4756A" w:rsidRPr="00FD6F13" w:rsidRDefault="00B4756A">
            <w:pPr>
              <w:rPr>
                <w:sz w:val="20"/>
                <w:szCs w:val="20"/>
              </w:rPr>
            </w:pPr>
          </w:p>
        </w:tc>
        <w:tc>
          <w:tcPr>
            <w:tcW w:w="425" w:type="dxa"/>
          </w:tcPr>
          <w:p w:rsidR="00B4756A" w:rsidRPr="00FD6F13" w:rsidRDefault="00B4756A">
            <w:pPr>
              <w:rPr>
                <w:sz w:val="20"/>
                <w:szCs w:val="20"/>
              </w:rPr>
            </w:pPr>
          </w:p>
        </w:tc>
        <w:tc>
          <w:tcPr>
            <w:tcW w:w="425" w:type="dxa"/>
          </w:tcPr>
          <w:p w:rsidR="00B4756A" w:rsidRPr="00FD6F13" w:rsidRDefault="00B4756A">
            <w:pPr>
              <w:rPr>
                <w:sz w:val="20"/>
                <w:szCs w:val="20"/>
              </w:rPr>
            </w:pPr>
          </w:p>
        </w:tc>
        <w:tc>
          <w:tcPr>
            <w:tcW w:w="426" w:type="dxa"/>
          </w:tcPr>
          <w:p w:rsidR="00B4756A" w:rsidRPr="00FD6F13" w:rsidRDefault="00B4756A">
            <w:pPr>
              <w:rPr>
                <w:sz w:val="20"/>
                <w:szCs w:val="20"/>
              </w:rPr>
            </w:pPr>
          </w:p>
        </w:tc>
        <w:tc>
          <w:tcPr>
            <w:tcW w:w="425" w:type="dxa"/>
          </w:tcPr>
          <w:p w:rsidR="00B4756A" w:rsidRPr="00FD6F13" w:rsidRDefault="00B4756A">
            <w:pPr>
              <w:rPr>
                <w:sz w:val="20"/>
                <w:szCs w:val="20"/>
              </w:rPr>
            </w:pPr>
          </w:p>
        </w:tc>
        <w:tc>
          <w:tcPr>
            <w:tcW w:w="425" w:type="dxa"/>
          </w:tcPr>
          <w:p w:rsidR="00B4756A" w:rsidRPr="00FD6F13" w:rsidRDefault="00B4756A">
            <w:pPr>
              <w:rPr>
                <w:sz w:val="20"/>
                <w:szCs w:val="20"/>
              </w:rPr>
            </w:pPr>
          </w:p>
        </w:tc>
        <w:tc>
          <w:tcPr>
            <w:tcW w:w="425" w:type="dxa"/>
          </w:tcPr>
          <w:p w:rsidR="00B4756A" w:rsidRPr="00FD6F13" w:rsidRDefault="00B4756A">
            <w:pPr>
              <w:rPr>
                <w:sz w:val="20"/>
                <w:szCs w:val="20"/>
              </w:rPr>
            </w:pPr>
          </w:p>
        </w:tc>
      </w:tr>
    </w:tbl>
    <w:p w:rsidR="00502CC2" w:rsidRPr="00071836" w:rsidRDefault="001F6725" w:rsidP="00071836">
      <w:pPr>
        <w:rPr>
          <w:sz w:val="18"/>
          <w:szCs w:val="18"/>
        </w:rPr>
      </w:pPr>
      <w:r>
        <w:rPr>
          <w:rFonts w:hint="eastAsia"/>
          <w:sz w:val="18"/>
          <w:szCs w:val="18"/>
        </w:rPr>
        <w:t>備考：有害性のあるものについては「実験試料・化学薬品の取扱・処理届」の提出を要請される場合があります。</w:t>
      </w:r>
    </w:p>
    <w:p w:rsidR="001C0396" w:rsidRDefault="006373C1" w:rsidP="001C0396">
      <w:pPr>
        <w:ind w:firstLineChars="1400" w:firstLine="2811"/>
        <w:rPr>
          <w:b/>
          <w:sz w:val="20"/>
          <w:szCs w:val="20"/>
        </w:rPr>
      </w:pPr>
      <w:r w:rsidRPr="00324632">
        <w:rPr>
          <w:rFonts w:hint="eastAsia"/>
          <w:b/>
          <w:sz w:val="20"/>
          <w:szCs w:val="20"/>
        </w:rPr>
        <w:lastRenderedPageBreak/>
        <w:t>先端技術センター</w:t>
      </w:r>
      <w:r w:rsidR="00C45907">
        <w:rPr>
          <w:rFonts w:hint="eastAsia"/>
          <w:b/>
          <w:sz w:val="20"/>
          <w:szCs w:val="20"/>
        </w:rPr>
        <w:t>共同利用</w:t>
      </w:r>
      <w:r w:rsidRPr="00324632">
        <w:rPr>
          <w:rFonts w:hint="eastAsia"/>
          <w:b/>
          <w:sz w:val="20"/>
          <w:szCs w:val="20"/>
        </w:rPr>
        <w:t>における</w:t>
      </w:r>
    </w:p>
    <w:p w:rsidR="006373C1" w:rsidRPr="00324632" w:rsidRDefault="006373C1" w:rsidP="001C0396">
      <w:pPr>
        <w:ind w:firstLineChars="1400" w:firstLine="2811"/>
        <w:rPr>
          <w:b/>
          <w:sz w:val="20"/>
          <w:szCs w:val="20"/>
        </w:rPr>
      </w:pPr>
      <w:r w:rsidRPr="00324632">
        <w:rPr>
          <w:rFonts w:hint="eastAsia"/>
          <w:b/>
          <w:sz w:val="20"/>
          <w:szCs w:val="20"/>
        </w:rPr>
        <w:t>実験試料・化学薬品の使用について</w:t>
      </w:r>
    </w:p>
    <w:p w:rsidR="006373C1" w:rsidRPr="00324632" w:rsidRDefault="006373C1" w:rsidP="00B4756A">
      <w:pPr>
        <w:rPr>
          <w:sz w:val="18"/>
          <w:szCs w:val="18"/>
        </w:rPr>
      </w:pPr>
      <w:r w:rsidRPr="00324632">
        <w:rPr>
          <w:rFonts w:hint="eastAsia"/>
          <w:sz w:val="18"/>
          <w:szCs w:val="18"/>
        </w:rPr>
        <w:t xml:space="preserve">　　　　　　　　　　　　　　　　　　　　　　　　　　　　　　　　　　　　　</w:t>
      </w:r>
      <w:r w:rsidR="00645873" w:rsidRPr="00324632">
        <w:rPr>
          <w:rFonts w:hint="eastAsia"/>
          <w:sz w:val="18"/>
          <w:szCs w:val="18"/>
        </w:rPr>
        <w:t xml:space="preserve">　　　　　　　　</w:t>
      </w:r>
      <w:r w:rsidRPr="00324632">
        <w:rPr>
          <w:rFonts w:hint="eastAsia"/>
          <w:sz w:val="18"/>
          <w:szCs w:val="18"/>
        </w:rPr>
        <w:t>先端技術センター</w:t>
      </w:r>
    </w:p>
    <w:p w:rsidR="006373C1" w:rsidRPr="00645873" w:rsidRDefault="006373C1" w:rsidP="006373C1">
      <w:pPr>
        <w:pStyle w:val="a5"/>
        <w:numPr>
          <w:ilvl w:val="0"/>
          <w:numId w:val="2"/>
        </w:numPr>
        <w:ind w:leftChars="0"/>
        <w:rPr>
          <w:b/>
          <w:sz w:val="18"/>
          <w:szCs w:val="18"/>
        </w:rPr>
      </w:pPr>
      <w:r w:rsidRPr="00645873">
        <w:rPr>
          <w:rFonts w:hint="eastAsia"/>
          <w:b/>
          <w:sz w:val="18"/>
          <w:szCs w:val="18"/>
        </w:rPr>
        <w:t>概　　要</w:t>
      </w:r>
    </w:p>
    <w:p w:rsidR="006373C1" w:rsidRPr="00645873" w:rsidRDefault="006373C1" w:rsidP="006373C1">
      <w:pPr>
        <w:rPr>
          <w:sz w:val="18"/>
          <w:szCs w:val="18"/>
        </w:rPr>
      </w:pPr>
      <w:r w:rsidRPr="00645873">
        <w:rPr>
          <w:rFonts w:hint="eastAsia"/>
          <w:sz w:val="18"/>
          <w:szCs w:val="18"/>
        </w:rPr>
        <w:t xml:space="preserve">　先端技術センター</w:t>
      </w:r>
      <w:r w:rsidR="008023FC">
        <w:rPr>
          <w:rFonts w:hint="eastAsia"/>
          <w:sz w:val="18"/>
          <w:szCs w:val="18"/>
        </w:rPr>
        <w:t>(ATC)</w:t>
      </w:r>
      <w:r w:rsidRPr="00645873">
        <w:rPr>
          <w:rFonts w:hint="eastAsia"/>
          <w:sz w:val="18"/>
          <w:szCs w:val="18"/>
        </w:rPr>
        <w:t>で、実験試料または化学薬品を使用するときには、設備管理ユニット</w:t>
      </w:r>
      <w:r w:rsidR="009F18DB">
        <w:rPr>
          <w:rFonts w:hint="eastAsia"/>
          <w:sz w:val="18"/>
          <w:szCs w:val="18"/>
        </w:rPr>
        <w:t>（設備管理）</w:t>
      </w:r>
      <w:r w:rsidRPr="00645873">
        <w:rPr>
          <w:rFonts w:hint="eastAsia"/>
          <w:sz w:val="18"/>
          <w:szCs w:val="18"/>
        </w:rPr>
        <w:t>への届出が必要です。</w:t>
      </w:r>
      <w:r w:rsidR="00C45907" w:rsidRPr="00C45907">
        <w:rPr>
          <w:rFonts w:hint="eastAsia"/>
          <w:sz w:val="18"/>
          <w:szCs w:val="18"/>
          <w:u w:color="FF0000"/>
        </w:rPr>
        <w:t>共同利用を</w:t>
      </w:r>
      <w:r w:rsidR="00502CC2" w:rsidRPr="00645873">
        <w:rPr>
          <w:rFonts w:hint="eastAsia"/>
          <w:sz w:val="18"/>
          <w:szCs w:val="18"/>
        </w:rPr>
        <w:t>行う方は、所定の手続きに従って使用届を提出してください。以下の規則を順守できない方は</w:t>
      </w:r>
      <w:r w:rsidR="00C45907" w:rsidRPr="00C45907">
        <w:rPr>
          <w:rFonts w:hint="eastAsia"/>
          <w:sz w:val="18"/>
          <w:szCs w:val="18"/>
          <w:u w:color="FF0000"/>
        </w:rPr>
        <w:t>共同利用</w:t>
      </w:r>
      <w:r w:rsidR="00502CC2" w:rsidRPr="00645873">
        <w:rPr>
          <w:rFonts w:hint="eastAsia"/>
          <w:sz w:val="18"/>
          <w:szCs w:val="18"/>
        </w:rPr>
        <w:t>が行えませんので、十分ご注意願います。</w:t>
      </w:r>
    </w:p>
    <w:p w:rsidR="00502CC2" w:rsidRPr="00645873" w:rsidRDefault="00502CC2" w:rsidP="009127C8">
      <w:pPr>
        <w:pStyle w:val="a5"/>
        <w:numPr>
          <w:ilvl w:val="0"/>
          <w:numId w:val="3"/>
        </w:numPr>
        <w:ind w:leftChars="0"/>
        <w:rPr>
          <w:sz w:val="18"/>
          <w:szCs w:val="18"/>
        </w:rPr>
      </w:pPr>
      <w:r w:rsidRPr="00645873">
        <w:rPr>
          <w:rFonts w:hint="eastAsia"/>
          <w:sz w:val="18"/>
          <w:szCs w:val="18"/>
        </w:rPr>
        <w:t>使用届に必要事項を記入ののち、共同利用研究の申請の際にほかの書類と</w:t>
      </w:r>
      <w:r w:rsidR="009127C8" w:rsidRPr="00645873">
        <w:rPr>
          <w:rFonts w:hint="eastAsia"/>
          <w:sz w:val="18"/>
          <w:szCs w:val="18"/>
        </w:rPr>
        <w:t>一緒</w:t>
      </w:r>
      <w:r w:rsidRPr="00645873">
        <w:rPr>
          <w:rFonts w:hint="eastAsia"/>
          <w:sz w:val="18"/>
          <w:szCs w:val="18"/>
        </w:rPr>
        <w:t>に</w:t>
      </w:r>
      <w:r w:rsidR="009127C8" w:rsidRPr="00645873">
        <w:rPr>
          <w:rFonts w:hint="eastAsia"/>
          <w:sz w:val="18"/>
          <w:szCs w:val="18"/>
        </w:rPr>
        <w:t>提出してください。提出が遅れた場合には、設備管理またはプロジェクト対応者に直接提出してください。</w:t>
      </w:r>
    </w:p>
    <w:p w:rsidR="006373C1" w:rsidRPr="00645873" w:rsidRDefault="009127C8" w:rsidP="009127C8">
      <w:pPr>
        <w:pStyle w:val="a5"/>
        <w:numPr>
          <w:ilvl w:val="0"/>
          <w:numId w:val="3"/>
        </w:numPr>
        <w:ind w:leftChars="0"/>
        <w:rPr>
          <w:sz w:val="18"/>
          <w:szCs w:val="18"/>
        </w:rPr>
      </w:pPr>
      <w:r w:rsidRPr="00645873">
        <w:rPr>
          <w:rFonts w:hint="eastAsia"/>
          <w:sz w:val="18"/>
          <w:szCs w:val="18"/>
        </w:rPr>
        <w:t>実験遂行者は、</w:t>
      </w:r>
      <w:r w:rsidR="00714C69">
        <w:rPr>
          <w:rFonts w:hint="eastAsia"/>
          <w:sz w:val="18"/>
          <w:szCs w:val="18"/>
        </w:rPr>
        <w:t>共同利用</w:t>
      </w:r>
      <w:r w:rsidRPr="00645873">
        <w:rPr>
          <w:rFonts w:hint="eastAsia"/>
          <w:sz w:val="18"/>
          <w:szCs w:val="18"/>
        </w:rPr>
        <w:t>を遂行する週の最初に、使用届のコピーを実験室入口に掲示し、さらに</w:t>
      </w:r>
      <w:r w:rsidRPr="00645873">
        <w:rPr>
          <w:rFonts w:hint="eastAsia"/>
          <w:sz w:val="18"/>
          <w:szCs w:val="18"/>
        </w:rPr>
        <w:t>1</w:t>
      </w:r>
      <w:r w:rsidRPr="00645873">
        <w:rPr>
          <w:rFonts w:hint="eastAsia"/>
          <w:sz w:val="18"/>
          <w:szCs w:val="18"/>
        </w:rPr>
        <w:t>枚をプロジェクト担当者もしくは実験室内対応者にお渡しください。</w:t>
      </w:r>
    </w:p>
    <w:p w:rsidR="009127C8" w:rsidRPr="00645873" w:rsidRDefault="009127C8" w:rsidP="009127C8">
      <w:pPr>
        <w:pStyle w:val="a5"/>
        <w:numPr>
          <w:ilvl w:val="0"/>
          <w:numId w:val="3"/>
        </w:numPr>
        <w:ind w:leftChars="0"/>
        <w:rPr>
          <w:sz w:val="18"/>
          <w:szCs w:val="18"/>
        </w:rPr>
      </w:pPr>
      <w:r w:rsidRPr="00645873">
        <w:rPr>
          <w:rFonts w:hint="eastAsia"/>
          <w:sz w:val="18"/>
          <w:szCs w:val="18"/>
        </w:rPr>
        <w:t>有害性のある薬品については、取扱い・処理届の書類提出が必要となることがあります</w:t>
      </w:r>
      <w:r w:rsidR="00C45907">
        <w:rPr>
          <w:rFonts w:hint="eastAsia"/>
          <w:sz w:val="18"/>
          <w:szCs w:val="18"/>
        </w:rPr>
        <w:t>。＜参考資料＞にて確認の上、該当する場合は書類を</w:t>
      </w:r>
      <w:r w:rsidR="00C45907" w:rsidRPr="00C45907">
        <w:rPr>
          <w:rFonts w:hint="eastAsia"/>
          <w:sz w:val="18"/>
          <w:szCs w:val="18"/>
          <w:u w:color="FF0000"/>
        </w:rPr>
        <w:t>記入し、</w:t>
      </w:r>
      <w:r w:rsidRPr="00C45907">
        <w:rPr>
          <w:rFonts w:hint="eastAsia"/>
          <w:sz w:val="18"/>
          <w:szCs w:val="18"/>
          <w:u w:color="FF0000"/>
        </w:rPr>
        <w:t>速やかに設備管理の担当者に</w:t>
      </w:r>
      <w:r w:rsidR="00C45907" w:rsidRPr="00C45907">
        <w:rPr>
          <w:rFonts w:hint="eastAsia"/>
          <w:sz w:val="18"/>
          <w:szCs w:val="18"/>
          <w:u w:color="FF0000"/>
        </w:rPr>
        <w:t>提出</w:t>
      </w:r>
      <w:r w:rsidRPr="00C45907">
        <w:rPr>
          <w:rFonts w:hint="eastAsia"/>
          <w:sz w:val="18"/>
          <w:szCs w:val="18"/>
          <w:u w:color="FF0000"/>
        </w:rPr>
        <w:t>してください。</w:t>
      </w:r>
    </w:p>
    <w:p w:rsidR="009127C8" w:rsidRPr="00645873" w:rsidRDefault="009127C8" w:rsidP="00FE3F3E">
      <w:pPr>
        <w:pStyle w:val="a5"/>
        <w:numPr>
          <w:ilvl w:val="0"/>
          <w:numId w:val="3"/>
        </w:numPr>
        <w:ind w:leftChars="0"/>
        <w:rPr>
          <w:sz w:val="18"/>
          <w:szCs w:val="18"/>
        </w:rPr>
      </w:pPr>
      <w:r w:rsidRPr="00645873">
        <w:rPr>
          <w:rFonts w:hint="eastAsia"/>
          <w:sz w:val="18"/>
          <w:szCs w:val="18"/>
        </w:rPr>
        <w:t>試料・化学薬品等の使用のあるなしにかかわらず、必ず提出してください。</w:t>
      </w:r>
    </w:p>
    <w:p w:rsidR="009127C8" w:rsidRPr="00645873" w:rsidRDefault="00BB2BCB" w:rsidP="00FE3F3E">
      <w:pPr>
        <w:pStyle w:val="a5"/>
        <w:numPr>
          <w:ilvl w:val="0"/>
          <w:numId w:val="3"/>
        </w:numPr>
        <w:ind w:leftChars="0"/>
        <w:rPr>
          <w:sz w:val="18"/>
          <w:szCs w:val="18"/>
        </w:rPr>
      </w:pPr>
      <w:r w:rsidRPr="00645873">
        <w:rPr>
          <w:rFonts w:hint="eastAsia"/>
          <w:sz w:val="18"/>
          <w:szCs w:val="18"/>
        </w:rPr>
        <w:t>提出後に変更のあった場合には、速やかに（遅くとも</w:t>
      </w:r>
      <w:r w:rsidRPr="00645873">
        <w:rPr>
          <w:rFonts w:hint="eastAsia"/>
          <w:sz w:val="18"/>
          <w:szCs w:val="18"/>
        </w:rPr>
        <w:t>1</w:t>
      </w:r>
      <w:r w:rsidRPr="00645873">
        <w:rPr>
          <w:rFonts w:hint="eastAsia"/>
          <w:sz w:val="18"/>
          <w:szCs w:val="18"/>
        </w:rPr>
        <w:t>か月前までに）再提出してください。この場合、提出先は設備管理になります。</w:t>
      </w:r>
    </w:p>
    <w:p w:rsidR="00BB2BCB" w:rsidRPr="00645873" w:rsidRDefault="00BB2BCB" w:rsidP="00FE3F3E">
      <w:pPr>
        <w:pStyle w:val="a5"/>
        <w:numPr>
          <w:ilvl w:val="0"/>
          <w:numId w:val="3"/>
        </w:numPr>
        <w:ind w:leftChars="0"/>
        <w:rPr>
          <w:sz w:val="18"/>
          <w:szCs w:val="18"/>
        </w:rPr>
      </w:pPr>
      <w:r w:rsidRPr="00645873">
        <w:rPr>
          <w:rFonts w:hint="eastAsia"/>
          <w:sz w:val="18"/>
          <w:szCs w:val="18"/>
        </w:rPr>
        <w:t>原則として実験試料・化学薬品は使用後すべて実験室から引き取ってください。安全上など、やむを得ない理由でそのまま保管することを希望する方は、設備管理か、実験室対応者を通して、設備管理に保管届を提出してください。</w:t>
      </w:r>
    </w:p>
    <w:p w:rsidR="00BB2BCB" w:rsidRPr="00324632" w:rsidRDefault="00324632" w:rsidP="00324632">
      <w:pPr>
        <w:pStyle w:val="a5"/>
        <w:numPr>
          <w:ilvl w:val="0"/>
          <w:numId w:val="3"/>
        </w:numPr>
        <w:ind w:leftChars="0"/>
        <w:rPr>
          <w:sz w:val="18"/>
          <w:szCs w:val="18"/>
        </w:rPr>
      </w:pPr>
      <w:r w:rsidRPr="00324632">
        <w:rPr>
          <w:rFonts w:hint="eastAsia"/>
          <w:sz w:val="18"/>
          <w:szCs w:val="18"/>
        </w:rPr>
        <w:t>試料・化学薬品</w:t>
      </w:r>
      <w:r w:rsidR="008023FC">
        <w:rPr>
          <w:rFonts w:hint="eastAsia"/>
          <w:sz w:val="18"/>
          <w:szCs w:val="18"/>
        </w:rPr>
        <w:t>の</w:t>
      </w:r>
      <w:r w:rsidRPr="00324632">
        <w:rPr>
          <w:rFonts w:hint="eastAsia"/>
          <w:sz w:val="18"/>
          <w:szCs w:val="18"/>
        </w:rPr>
        <w:t>化学物質安全性データシート</w:t>
      </w:r>
      <w:r w:rsidRPr="00324632">
        <w:rPr>
          <w:rFonts w:hint="eastAsia"/>
          <w:sz w:val="18"/>
          <w:szCs w:val="18"/>
        </w:rPr>
        <w:t>(MSDS:Material Safety Data Sheet)</w:t>
      </w:r>
      <w:r w:rsidRPr="00324632">
        <w:rPr>
          <w:rFonts w:hint="eastAsia"/>
          <w:sz w:val="18"/>
          <w:szCs w:val="18"/>
        </w:rPr>
        <w:t>を</w:t>
      </w:r>
      <w:r w:rsidR="008023FC">
        <w:rPr>
          <w:rFonts w:hint="eastAsia"/>
          <w:sz w:val="18"/>
          <w:szCs w:val="18"/>
        </w:rPr>
        <w:t>提出願います。購入するとき</w:t>
      </w:r>
      <w:r w:rsidRPr="00324632">
        <w:rPr>
          <w:rFonts w:hint="eastAsia"/>
          <w:sz w:val="18"/>
          <w:szCs w:val="18"/>
        </w:rPr>
        <w:t>、</w:t>
      </w:r>
      <w:r w:rsidR="008023FC">
        <w:rPr>
          <w:rFonts w:hint="eastAsia"/>
          <w:sz w:val="18"/>
          <w:szCs w:val="18"/>
        </w:rPr>
        <w:t>事前に</w:t>
      </w:r>
      <w:r w:rsidR="008023FC" w:rsidRPr="00324632">
        <w:rPr>
          <w:rFonts w:hint="eastAsia"/>
          <w:sz w:val="18"/>
          <w:szCs w:val="18"/>
        </w:rPr>
        <w:t>会社に連絡し</w:t>
      </w:r>
      <w:r w:rsidR="008023FC">
        <w:rPr>
          <w:rFonts w:hint="eastAsia"/>
          <w:sz w:val="18"/>
          <w:szCs w:val="18"/>
        </w:rPr>
        <w:t>取得</w:t>
      </w:r>
      <w:r w:rsidR="002C5623">
        <w:rPr>
          <w:rFonts w:hint="eastAsia"/>
          <w:sz w:val="18"/>
          <w:szCs w:val="18"/>
        </w:rPr>
        <w:t>し、</w:t>
      </w:r>
      <w:r w:rsidRPr="00324632">
        <w:rPr>
          <w:rFonts w:hint="eastAsia"/>
          <w:sz w:val="18"/>
          <w:szCs w:val="18"/>
        </w:rPr>
        <w:t>コピーを速やかに</w:t>
      </w:r>
      <w:r w:rsidRPr="00324632">
        <w:rPr>
          <w:rFonts w:hint="eastAsia"/>
          <w:sz w:val="18"/>
          <w:szCs w:val="18"/>
        </w:rPr>
        <w:t>ATC</w:t>
      </w:r>
      <w:r w:rsidRPr="00324632">
        <w:rPr>
          <w:rFonts w:hint="eastAsia"/>
          <w:sz w:val="18"/>
          <w:szCs w:val="18"/>
        </w:rPr>
        <w:t>設備管理へ提出願います。</w:t>
      </w:r>
    </w:p>
    <w:p w:rsidR="00324632" w:rsidRPr="00324632" w:rsidRDefault="00324632" w:rsidP="00324632">
      <w:pPr>
        <w:pStyle w:val="a5"/>
        <w:ind w:leftChars="0" w:left="440"/>
        <w:rPr>
          <w:sz w:val="18"/>
          <w:szCs w:val="18"/>
        </w:rPr>
      </w:pPr>
    </w:p>
    <w:p w:rsidR="00557221" w:rsidRPr="00645873" w:rsidRDefault="00BB2BCB" w:rsidP="00557221">
      <w:pPr>
        <w:pStyle w:val="a5"/>
        <w:numPr>
          <w:ilvl w:val="0"/>
          <w:numId w:val="2"/>
        </w:numPr>
        <w:ind w:leftChars="0"/>
        <w:rPr>
          <w:b/>
          <w:sz w:val="18"/>
          <w:szCs w:val="18"/>
        </w:rPr>
      </w:pPr>
      <w:r w:rsidRPr="00645873">
        <w:rPr>
          <w:rFonts w:hint="eastAsia"/>
          <w:b/>
          <w:sz w:val="18"/>
          <w:szCs w:val="18"/>
        </w:rPr>
        <w:t>記</w:t>
      </w:r>
      <w:r w:rsidR="006F36B4">
        <w:rPr>
          <w:rFonts w:hint="eastAsia"/>
          <w:b/>
          <w:sz w:val="18"/>
          <w:szCs w:val="18"/>
        </w:rPr>
        <w:t xml:space="preserve"> </w:t>
      </w:r>
      <w:r w:rsidRPr="00645873">
        <w:rPr>
          <w:rFonts w:hint="eastAsia"/>
          <w:b/>
          <w:sz w:val="18"/>
          <w:szCs w:val="18"/>
        </w:rPr>
        <w:t>入</w:t>
      </w:r>
      <w:r w:rsidR="006F36B4">
        <w:rPr>
          <w:rFonts w:hint="eastAsia"/>
          <w:b/>
          <w:sz w:val="18"/>
          <w:szCs w:val="18"/>
        </w:rPr>
        <w:t xml:space="preserve"> </w:t>
      </w:r>
      <w:r w:rsidRPr="00645873">
        <w:rPr>
          <w:rFonts w:hint="eastAsia"/>
          <w:b/>
          <w:sz w:val="18"/>
          <w:szCs w:val="18"/>
        </w:rPr>
        <w:t>要</w:t>
      </w:r>
      <w:r w:rsidR="006F36B4">
        <w:rPr>
          <w:rFonts w:hint="eastAsia"/>
          <w:b/>
          <w:sz w:val="18"/>
          <w:szCs w:val="18"/>
        </w:rPr>
        <w:t xml:space="preserve"> </w:t>
      </w:r>
      <w:r w:rsidRPr="00645873">
        <w:rPr>
          <w:rFonts w:hint="eastAsia"/>
          <w:b/>
          <w:sz w:val="18"/>
          <w:szCs w:val="18"/>
        </w:rPr>
        <w:t>領</w:t>
      </w:r>
    </w:p>
    <w:p w:rsidR="00557221" w:rsidRPr="00645873" w:rsidRDefault="00557221" w:rsidP="00557221">
      <w:pPr>
        <w:ind w:left="360" w:hangingChars="200" w:hanging="360"/>
        <w:rPr>
          <w:sz w:val="18"/>
          <w:szCs w:val="18"/>
        </w:rPr>
      </w:pPr>
      <w:r w:rsidRPr="00645873">
        <w:rPr>
          <w:rFonts w:hint="eastAsia"/>
          <w:sz w:val="18"/>
          <w:szCs w:val="18"/>
        </w:rPr>
        <w:t>１．実験期間欄は、来所時に記入する。</w:t>
      </w:r>
      <w:r w:rsidR="006F36B4">
        <w:rPr>
          <w:rFonts w:hint="eastAsia"/>
          <w:sz w:val="18"/>
          <w:szCs w:val="18"/>
        </w:rPr>
        <w:t>共同利用者</w:t>
      </w:r>
      <w:r w:rsidRPr="00645873">
        <w:rPr>
          <w:rFonts w:hint="eastAsia"/>
          <w:sz w:val="18"/>
          <w:szCs w:val="18"/>
        </w:rPr>
        <w:t>名欄には、実際に共同利用を行う者を１～２名記入する。</w:t>
      </w:r>
    </w:p>
    <w:p w:rsidR="00557221" w:rsidRPr="00645873" w:rsidRDefault="00557221" w:rsidP="00557221">
      <w:pPr>
        <w:ind w:left="360" w:hangingChars="200" w:hanging="360"/>
        <w:rPr>
          <w:sz w:val="18"/>
          <w:szCs w:val="18"/>
        </w:rPr>
      </w:pPr>
      <w:r w:rsidRPr="00645873">
        <w:rPr>
          <w:rFonts w:hint="eastAsia"/>
          <w:sz w:val="18"/>
          <w:szCs w:val="18"/>
        </w:rPr>
        <w:t>２．試料・薬品等の使用が一切ない場合は、名称欄に「なし」と記入する。</w:t>
      </w:r>
    </w:p>
    <w:p w:rsidR="00557221" w:rsidRPr="00645873" w:rsidRDefault="00557221" w:rsidP="00557221">
      <w:pPr>
        <w:ind w:left="360" w:hangingChars="200" w:hanging="360"/>
        <w:rPr>
          <w:sz w:val="18"/>
          <w:szCs w:val="18"/>
        </w:rPr>
      </w:pPr>
      <w:r w:rsidRPr="00645873">
        <w:rPr>
          <w:rFonts w:hint="eastAsia"/>
          <w:sz w:val="18"/>
          <w:szCs w:val="18"/>
        </w:rPr>
        <w:t>３．常温・常圧で気体のものと、それ以外の物とを分けて記入する。気体</w:t>
      </w:r>
      <w:r w:rsidR="001C0396">
        <w:rPr>
          <w:rFonts w:hint="eastAsia"/>
          <w:sz w:val="18"/>
          <w:szCs w:val="18"/>
        </w:rPr>
        <w:t>試料</w:t>
      </w:r>
      <w:r w:rsidRPr="00645873">
        <w:rPr>
          <w:rFonts w:hint="eastAsia"/>
          <w:sz w:val="18"/>
          <w:szCs w:val="18"/>
        </w:rPr>
        <w:t>については形態に充填圧（液化ガスの場合には試料重量）</w:t>
      </w:r>
      <w:r w:rsidR="00D42964" w:rsidRPr="00645873">
        <w:rPr>
          <w:rFonts w:hint="eastAsia"/>
          <w:sz w:val="18"/>
          <w:szCs w:val="18"/>
        </w:rPr>
        <w:t>と容器の形態（金属ボンベ、ガラス容器等）を記入する。数量にボンベの容量と本数を記入する。その他の</w:t>
      </w:r>
      <w:r w:rsidR="001C0396">
        <w:rPr>
          <w:rFonts w:hint="eastAsia"/>
          <w:sz w:val="18"/>
          <w:szCs w:val="18"/>
        </w:rPr>
        <w:t>試料</w:t>
      </w:r>
      <w:r w:rsidR="00D42964" w:rsidRPr="00645873">
        <w:rPr>
          <w:rFonts w:hint="eastAsia"/>
          <w:sz w:val="18"/>
          <w:szCs w:val="18"/>
        </w:rPr>
        <w:t>については、形態に液体か固体かを記入して、数量には重量（又は容量）を記入する。</w:t>
      </w:r>
    </w:p>
    <w:p w:rsidR="00D42964" w:rsidRPr="00645873" w:rsidRDefault="00D42964" w:rsidP="00557221">
      <w:pPr>
        <w:ind w:left="360" w:hangingChars="200" w:hanging="360"/>
        <w:rPr>
          <w:sz w:val="18"/>
          <w:szCs w:val="18"/>
        </w:rPr>
      </w:pPr>
      <w:r w:rsidRPr="00645873">
        <w:rPr>
          <w:rFonts w:hint="eastAsia"/>
          <w:sz w:val="18"/>
          <w:szCs w:val="18"/>
        </w:rPr>
        <w:t>４．登録済欄には、同じ実験試料・薬品について、以前に、取扱・処理届を提出したことがある場合に○印でチェックする。以上の手続きによって、新たな取扱・処理届の提出が免除される場合がある。</w:t>
      </w:r>
    </w:p>
    <w:p w:rsidR="00D42964" w:rsidRPr="00645873" w:rsidRDefault="00D42964" w:rsidP="00557221">
      <w:pPr>
        <w:ind w:left="360" w:hangingChars="200" w:hanging="360"/>
        <w:rPr>
          <w:sz w:val="18"/>
          <w:szCs w:val="18"/>
        </w:rPr>
      </w:pPr>
      <w:r w:rsidRPr="00645873">
        <w:rPr>
          <w:rFonts w:hint="eastAsia"/>
          <w:sz w:val="18"/>
          <w:szCs w:val="18"/>
        </w:rPr>
        <w:t>５．有害性の欄は微量または密封品であっても、○印でチェックする。複数ある場合は、すべての</w:t>
      </w:r>
      <w:r w:rsidR="00071836" w:rsidRPr="00645873">
        <w:rPr>
          <w:rFonts w:hint="eastAsia"/>
          <w:sz w:val="18"/>
          <w:szCs w:val="18"/>
        </w:rPr>
        <w:t>欄</w:t>
      </w:r>
      <w:r w:rsidRPr="00645873">
        <w:rPr>
          <w:rFonts w:hint="eastAsia"/>
          <w:sz w:val="18"/>
          <w:szCs w:val="18"/>
        </w:rPr>
        <w:t>に</w:t>
      </w:r>
      <w:r w:rsidR="00071836" w:rsidRPr="00645873">
        <w:rPr>
          <w:rFonts w:hint="eastAsia"/>
          <w:sz w:val="18"/>
          <w:szCs w:val="18"/>
        </w:rPr>
        <w:t>チェックする。</w:t>
      </w:r>
    </w:p>
    <w:p w:rsidR="00071836" w:rsidRPr="00645873" w:rsidRDefault="00071836" w:rsidP="00557221">
      <w:pPr>
        <w:ind w:left="360" w:hangingChars="200" w:hanging="360"/>
        <w:rPr>
          <w:sz w:val="18"/>
          <w:szCs w:val="18"/>
        </w:rPr>
      </w:pPr>
      <w:r w:rsidRPr="00645873">
        <w:rPr>
          <w:rFonts w:hint="eastAsia"/>
          <w:sz w:val="18"/>
          <w:szCs w:val="18"/>
        </w:rPr>
        <w:t>６．爆発性とは、衝撃あるいは加熱により爆発するものとする。</w:t>
      </w:r>
    </w:p>
    <w:p w:rsidR="00071836" w:rsidRPr="00645873" w:rsidRDefault="00071836" w:rsidP="00557221">
      <w:pPr>
        <w:ind w:left="360" w:hangingChars="200" w:hanging="360"/>
        <w:rPr>
          <w:sz w:val="18"/>
          <w:szCs w:val="18"/>
        </w:rPr>
      </w:pPr>
      <w:r w:rsidRPr="00645873">
        <w:rPr>
          <w:rFonts w:hint="eastAsia"/>
          <w:sz w:val="18"/>
          <w:szCs w:val="18"/>
        </w:rPr>
        <w:t>７．酸化性とは、加熱、圧縮、又は酸やアルカリなどの添加によって、強い酸化性を示すものとする。</w:t>
      </w:r>
    </w:p>
    <w:p w:rsidR="00071836" w:rsidRPr="00645873" w:rsidRDefault="00071836" w:rsidP="00557221">
      <w:pPr>
        <w:ind w:left="360" w:hangingChars="200" w:hanging="360"/>
        <w:rPr>
          <w:sz w:val="18"/>
          <w:szCs w:val="18"/>
        </w:rPr>
      </w:pPr>
      <w:r w:rsidRPr="00645873">
        <w:rPr>
          <w:rFonts w:hint="eastAsia"/>
          <w:sz w:val="18"/>
          <w:szCs w:val="18"/>
        </w:rPr>
        <w:t>８．禁水性とは、吸湿あるいは水との接触によって、発熱、発火、有毒ガス発生するものとする。</w:t>
      </w:r>
    </w:p>
    <w:p w:rsidR="00071836" w:rsidRPr="00645873" w:rsidRDefault="00071836" w:rsidP="00557221">
      <w:pPr>
        <w:ind w:left="360" w:hangingChars="200" w:hanging="360"/>
        <w:rPr>
          <w:sz w:val="18"/>
          <w:szCs w:val="18"/>
        </w:rPr>
      </w:pPr>
      <w:r w:rsidRPr="00645873">
        <w:rPr>
          <w:rFonts w:hint="eastAsia"/>
          <w:sz w:val="18"/>
          <w:szCs w:val="18"/>
        </w:rPr>
        <w:t>９．強酸性とは、無機、有機の強酸類とする。</w:t>
      </w:r>
    </w:p>
    <w:p w:rsidR="00071836" w:rsidRPr="00645873" w:rsidRDefault="00583905" w:rsidP="00557221">
      <w:pPr>
        <w:ind w:left="360" w:hangingChars="200" w:hanging="360"/>
        <w:rPr>
          <w:sz w:val="18"/>
          <w:szCs w:val="18"/>
        </w:rPr>
      </w:pPr>
      <w:r w:rsidRPr="00645873">
        <w:rPr>
          <w:rFonts w:hint="eastAsia"/>
          <w:sz w:val="18"/>
          <w:szCs w:val="18"/>
        </w:rPr>
        <w:t>10</w:t>
      </w:r>
      <w:r w:rsidRPr="00645873">
        <w:rPr>
          <w:rFonts w:hint="eastAsia"/>
          <w:sz w:val="18"/>
          <w:szCs w:val="18"/>
        </w:rPr>
        <w:t>．腐食性とは、</w:t>
      </w:r>
      <w:r w:rsidR="00071836" w:rsidRPr="00645873">
        <w:rPr>
          <w:rFonts w:hint="eastAsia"/>
          <w:sz w:val="18"/>
          <w:szCs w:val="18"/>
        </w:rPr>
        <w:t>人体に接触した時、皮膚や粘膜を強く刺激し、又は損傷するものとする。</w:t>
      </w:r>
    </w:p>
    <w:p w:rsidR="00557221" w:rsidRPr="00645873" w:rsidRDefault="00583905" w:rsidP="00583905">
      <w:pPr>
        <w:ind w:left="360" w:hangingChars="200" w:hanging="360"/>
        <w:rPr>
          <w:sz w:val="18"/>
          <w:szCs w:val="18"/>
        </w:rPr>
      </w:pPr>
      <w:r w:rsidRPr="00645873">
        <w:rPr>
          <w:rFonts w:hint="eastAsia"/>
          <w:sz w:val="18"/>
          <w:szCs w:val="18"/>
        </w:rPr>
        <w:t>11</w:t>
      </w:r>
      <w:r w:rsidRPr="00645873">
        <w:rPr>
          <w:rFonts w:hint="eastAsia"/>
          <w:sz w:val="18"/>
          <w:szCs w:val="18"/>
        </w:rPr>
        <w:t>．有毒性とは、有害性許容濃度</w:t>
      </w:r>
      <w:r w:rsidRPr="00645873">
        <w:rPr>
          <w:rFonts w:hint="eastAsia"/>
          <w:sz w:val="18"/>
          <w:szCs w:val="18"/>
        </w:rPr>
        <w:t>200ppm</w:t>
      </w:r>
      <w:r w:rsidRPr="00645873">
        <w:rPr>
          <w:rFonts w:hint="eastAsia"/>
          <w:sz w:val="18"/>
          <w:szCs w:val="18"/>
        </w:rPr>
        <w:t>未満、又は</w:t>
      </w:r>
      <w:r w:rsidRPr="00645873">
        <w:rPr>
          <w:rFonts w:hint="eastAsia"/>
          <w:sz w:val="18"/>
          <w:szCs w:val="18"/>
        </w:rPr>
        <w:t>200mg/m</w:t>
      </w:r>
      <w:r w:rsidRPr="00645873">
        <w:rPr>
          <w:rFonts w:hint="eastAsia"/>
          <w:sz w:val="18"/>
          <w:szCs w:val="18"/>
          <w:vertAlign w:val="superscript"/>
        </w:rPr>
        <w:t>3</w:t>
      </w:r>
      <w:r w:rsidRPr="00645873">
        <w:rPr>
          <w:rFonts w:hint="eastAsia"/>
          <w:sz w:val="18"/>
          <w:szCs w:val="18"/>
        </w:rPr>
        <w:t>未満のもの、又は経口致死量</w:t>
      </w:r>
      <w:r w:rsidRPr="00645873">
        <w:rPr>
          <w:rFonts w:hint="eastAsia"/>
          <w:sz w:val="18"/>
          <w:szCs w:val="18"/>
        </w:rPr>
        <w:t>300mg</w:t>
      </w:r>
      <w:r w:rsidRPr="00645873">
        <w:rPr>
          <w:rFonts w:hint="eastAsia"/>
          <w:sz w:val="18"/>
          <w:szCs w:val="18"/>
        </w:rPr>
        <w:t>未満のものとする。ただし、気体</w:t>
      </w:r>
      <w:r w:rsidR="001C0396">
        <w:rPr>
          <w:rFonts w:hint="eastAsia"/>
          <w:sz w:val="18"/>
          <w:szCs w:val="18"/>
        </w:rPr>
        <w:t>試料</w:t>
      </w:r>
      <w:r w:rsidRPr="00645873">
        <w:rPr>
          <w:rFonts w:hint="eastAsia"/>
          <w:sz w:val="18"/>
          <w:szCs w:val="18"/>
        </w:rPr>
        <w:t>では有毒の指定があるものすべてとする。</w:t>
      </w:r>
    </w:p>
    <w:p w:rsidR="00583905" w:rsidRPr="00583905" w:rsidRDefault="00583905" w:rsidP="00583905">
      <w:pPr>
        <w:ind w:left="360" w:hangingChars="200" w:hanging="360"/>
        <w:rPr>
          <w:szCs w:val="21"/>
        </w:rPr>
      </w:pPr>
      <w:r w:rsidRPr="00645873">
        <w:rPr>
          <w:rFonts w:hint="eastAsia"/>
          <w:sz w:val="18"/>
          <w:szCs w:val="18"/>
        </w:rPr>
        <w:t>12</w:t>
      </w:r>
      <w:r w:rsidRPr="00645873">
        <w:rPr>
          <w:rFonts w:hint="eastAsia"/>
          <w:sz w:val="18"/>
          <w:szCs w:val="18"/>
        </w:rPr>
        <w:t>．放射性物質および核燃料物質は、一切持ち込めない。</w:t>
      </w:r>
    </w:p>
    <w:sectPr w:rsidR="00583905" w:rsidRPr="00583905" w:rsidSect="00B4756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8F7" w:rsidRDefault="00A468F7" w:rsidP="0066525A">
      <w:r>
        <w:separator/>
      </w:r>
    </w:p>
  </w:endnote>
  <w:endnote w:type="continuationSeparator" w:id="0">
    <w:p w:rsidR="00A468F7" w:rsidRDefault="00A468F7" w:rsidP="00665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8F7" w:rsidRDefault="00A468F7" w:rsidP="0066525A">
      <w:r>
        <w:separator/>
      </w:r>
    </w:p>
  </w:footnote>
  <w:footnote w:type="continuationSeparator" w:id="0">
    <w:p w:rsidR="00A468F7" w:rsidRDefault="00A468F7" w:rsidP="006652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47C86"/>
    <w:multiLevelType w:val="hybridMultilevel"/>
    <w:tmpl w:val="167E6466"/>
    <w:lvl w:ilvl="0" w:tplc="283AB99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321B3F"/>
    <w:multiLevelType w:val="hybridMultilevel"/>
    <w:tmpl w:val="C168635E"/>
    <w:lvl w:ilvl="0" w:tplc="A094FF46">
      <w:start w:val="1"/>
      <w:numFmt w:val="decimalFullWidth"/>
      <w:lvlText w:val="%1．"/>
      <w:lvlJc w:val="left"/>
      <w:pPr>
        <w:ind w:left="410" w:hanging="41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033604"/>
    <w:multiLevelType w:val="hybridMultilevel"/>
    <w:tmpl w:val="EA38FFC0"/>
    <w:lvl w:ilvl="0" w:tplc="EE0A91CE">
      <w:start w:val="1"/>
      <w:numFmt w:val="decimalFullWidth"/>
      <w:lvlText w:val="%1．"/>
      <w:lvlJc w:val="left"/>
      <w:pPr>
        <w:ind w:left="440" w:hanging="44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4258C6"/>
    <w:multiLevelType w:val="hybridMultilevel"/>
    <w:tmpl w:val="13BA165A"/>
    <w:lvl w:ilvl="0" w:tplc="384C2C8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8B388F"/>
    <w:multiLevelType w:val="hybridMultilevel"/>
    <w:tmpl w:val="0D88921E"/>
    <w:lvl w:ilvl="0" w:tplc="0ABE7780">
      <w:start w:val="1"/>
      <w:numFmt w:val="decimalFullWidth"/>
      <w:lvlText w:val="%1．"/>
      <w:lvlJc w:val="left"/>
      <w:pPr>
        <w:ind w:left="390" w:hanging="39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77CB"/>
    <w:rsid w:val="000377CB"/>
    <w:rsid w:val="00071836"/>
    <w:rsid w:val="000C0FD1"/>
    <w:rsid w:val="000C5148"/>
    <w:rsid w:val="0010648B"/>
    <w:rsid w:val="001072D9"/>
    <w:rsid w:val="00114B93"/>
    <w:rsid w:val="001B0023"/>
    <w:rsid w:val="001C0396"/>
    <w:rsid w:val="001F6725"/>
    <w:rsid w:val="00247F94"/>
    <w:rsid w:val="002B272F"/>
    <w:rsid w:val="002B2E56"/>
    <w:rsid w:val="002B4E26"/>
    <w:rsid w:val="002C5623"/>
    <w:rsid w:val="00315910"/>
    <w:rsid w:val="00315F7A"/>
    <w:rsid w:val="00324632"/>
    <w:rsid w:val="00351141"/>
    <w:rsid w:val="003975F8"/>
    <w:rsid w:val="003B3955"/>
    <w:rsid w:val="00414941"/>
    <w:rsid w:val="00434837"/>
    <w:rsid w:val="004438B6"/>
    <w:rsid w:val="00466E93"/>
    <w:rsid w:val="00472BD9"/>
    <w:rsid w:val="004A5108"/>
    <w:rsid w:val="004D6CC2"/>
    <w:rsid w:val="00502CC2"/>
    <w:rsid w:val="00534ED7"/>
    <w:rsid w:val="00557221"/>
    <w:rsid w:val="00583905"/>
    <w:rsid w:val="005B39AF"/>
    <w:rsid w:val="005B3FD2"/>
    <w:rsid w:val="005B48EE"/>
    <w:rsid w:val="006373C1"/>
    <w:rsid w:val="00645873"/>
    <w:rsid w:val="0064731D"/>
    <w:rsid w:val="0066525A"/>
    <w:rsid w:val="0068760C"/>
    <w:rsid w:val="006E7E0F"/>
    <w:rsid w:val="006F36B4"/>
    <w:rsid w:val="00714C69"/>
    <w:rsid w:val="00776459"/>
    <w:rsid w:val="007813B6"/>
    <w:rsid w:val="007F00E3"/>
    <w:rsid w:val="008023FC"/>
    <w:rsid w:val="00834386"/>
    <w:rsid w:val="008441CA"/>
    <w:rsid w:val="00851847"/>
    <w:rsid w:val="008C489D"/>
    <w:rsid w:val="008E7A84"/>
    <w:rsid w:val="008F1998"/>
    <w:rsid w:val="009127C8"/>
    <w:rsid w:val="0093023B"/>
    <w:rsid w:val="0093681E"/>
    <w:rsid w:val="009414A2"/>
    <w:rsid w:val="00986757"/>
    <w:rsid w:val="009A5760"/>
    <w:rsid w:val="009C7788"/>
    <w:rsid w:val="009F18DB"/>
    <w:rsid w:val="00A0057E"/>
    <w:rsid w:val="00A14AC9"/>
    <w:rsid w:val="00A37051"/>
    <w:rsid w:val="00A468F7"/>
    <w:rsid w:val="00A866B1"/>
    <w:rsid w:val="00AC1340"/>
    <w:rsid w:val="00AC1CF1"/>
    <w:rsid w:val="00B208DD"/>
    <w:rsid w:val="00B22A4F"/>
    <w:rsid w:val="00B46F3F"/>
    <w:rsid w:val="00B4756A"/>
    <w:rsid w:val="00B73088"/>
    <w:rsid w:val="00BB2BCB"/>
    <w:rsid w:val="00C02D94"/>
    <w:rsid w:val="00C14574"/>
    <w:rsid w:val="00C45907"/>
    <w:rsid w:val="00CD6638"/>
    <w:rsid w:val="00CF69A8"/>
    <w:rsid w:val="00D42964"/>
    <w:rsid w:val="00D56FA1"/>
    <w:rsid w:val="00DE1579"/>
    <w:rsid w:val="00E037CA"/>
    <w:rsid w:val="00E15F3B"/>
    <w:rsid w:val="00E414C3"/>
    <w:rsid w:val="00E651C7"/>
    <w:rsid w:val="00ED303B"/>
    <w:rsid w:val="00F13119"/>
    <w:rsid w:val="00F204F6"/>
    <w:rsid w:val="00F76F7D"/>
    <w:rsid w:val="00F83F9F"/>
    <w:rsid w:val="00FD6F13"/>
    <w:rsid w:val="00FE7DF9"/>
    <w:rsid w:val="00FF3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C37E07C-3CB5-46D8-BECE-546432BF8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3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272F"/>
    <w:rPr>
      <w:color w:val="0563C1" w:themeColor="hyperlink"/>
      <w:u w:val="single"/>
    </w:rPr>
  </w:style>
  <w:style w:type="table" w:styleId="a4">
    <w:name w:val="Table Grid"/>
    <w:basedOn w:val="a1"/>
    <w:uiPriority w:val="39"/>
    <w:rsid w:val="00AC1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6373C1"/>
    <w:pPr>
      <w:ind w:leftChars="400" w:left="840"/>
    </w:pPr>
  </w:style>
  <w:style w:type="paragraph" w:styleId="a6">
    <w:name w:val="header"/>
    <w:basedOn w:val="a"/>
    <w:link w:val="a7"/>
    <w:uiPriority w:val="99"/>
    <w:unhideWhenUsed/>
    <w:rsid w:val="0066525A"/>
    <w:pPr>
      <w:tabs>
        <w:tab w:val="center" w:pos="4252"/>
        <w:tab w:val="right" w:pos="8504"/>
      </w:tabs>
      <w:snapToGrid w:val="0"/>
    </w:pPr>
  </w:style>
  <w:style w:type="character" w:customStyle="1" w:styleId="a7">
    <w:name w:val="ヘッダー (文字)"/>
    <w:basedOn w:val="a0"/>
    <w:link w:val="a6"/>
    <w:uiPriority w:val="99"/>
    <w:rsid w:val="0066525A"/>
  </w:style>
  <w:style w:type="paragraph" w:styleId="a8">
    <w:name w:val="footer"/>
    <w:basedOn w:val="a"/>
    <w:link w:val="a9"/>
    <w:uiPriority w:val="99"/>
    <w:unhideWhenUsed/>
    <w:rsid w:val="0066525A"/>
    <w:pPr>
      <w:tabs>
        <w:tab w:val="center" w:pos="4252"/>
        <w:tab w:val="right" w:pos="8504"/>
      </w:tabs>
      <w:snapToGrid w:val="0"/>
    </w:pPr>
  </w:style>
  <w:style w:type="character" w:customStyle="1" w:styleId="a9">
    <w:name w:val="フッター (文字)"/>
    <w:basedOn w:val="a0"/>
    <w:link w:val="a8"/>
    <w:uiPriority w:val="99"/>
    <w:rsid w:val="00665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A7704-E98F-42AA-A402-5355D8D1A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287</Words>
  <Characters>1637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野口本和</dc:creator>
  <cp:lastModifiedBy>yukiko</cp:lastModifiedBy>
  <cp:revision>2</cp:revision>
  <dcterms:created xsi:type="dcterms:W3CDTF">2015-08-04T06:44:00Z</dcterms:created>
  <dcterms:modified xsi:type="dcterms:W3CDTF">2015-08-04T06:44:00Z</dcterms:modified>
</cp:coreProperties>
</file>